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419B" w14:textId="77777777" w:rsidR="004D7785" w:rsidRDefault="004D7785" w:rsidP="004D7785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46747D">
        <w:t>26</w:t>
      </w:r>
      <w:r w:rsidRPr="006127F7">
        <w:t xml:space="preserve">. </w:t>
      </w:r>
      <w:r>
        <w:t>ledna</w:t>
      </w:r>
      <w:r w:rsidRPr="006127F7">
        <w:t xml:space="preserve"> 202</w:t>
      </w:r>
      <w:r>
        <w:t>3</w:t>
      </w:r>
      <w:r w:rsidRPr="006127F7">
        <w:t>, Uherské</w:t>
      </w:r>
      <w:r>
        <w:t xml:space="preserve"> Hradiště</w:t>
      </w:r>
    </w:p>
    <w:p w14:paraId="7D3891E6" w14:textId="77777777" w:rsidR="004D7785" w:rsidRDefault="004D7785" w:rsidP="004D7785">
      <w:pPr>
        <w:spacing w:line="240" w:lineRule="auto"/>
        <w:rPr>
          <w:b/>
          <w:sz w:val="40"/>
          <w:szCs w:val="40"/>
        </w:rPr>
      </w:pPr>
    </w:p>
    <w:p w14:paraId="7E422667" w14:textId="67DFB37B" w:rsidR="004D7785" w:rsidRDefault="0046747D" w:rsidP="004D7785">
      <w:pPr>
        <w:spacing w:line="240" w:lineRule="auto"/>
        <w:rPr>
          <w:b/>
          <w:sz w:val="40"/>
          <w:szCs w:val="40"/>
        </w:rPr>
      </w:pPr>
      <w:r w:rsidRPr="0046747D">
        <w:rPr>
          <w:b/>
          <w:sz w:val="40"/>
          <w:szCs w:val="40"/>
        </w:rPr>
        <w:t xml:space="preserve">Nářečí, kriticky ohrožený jev, se představí na výstavě </w:t>
      </w:r>
      <w:r w:rsidR="0021516B">
        <w:rPr>
          <w:b/>
          <w:sz w:val="40"/>
          <w:szCs w:val="40"/>
        </w:rPr>
        <w:t xml:space="preserve">ve </w:t>
      </w:r>
      <w:r w:rsidRPr="0046747D">
        <w:rPr>
          <w:b/>
          <w:sz w:val="40"/>
          <w:szCs w:val="40"/>
        </w:rPr>
        <w:t>Slovácké</w:t>
      </w:r>
      <w:r w:rsidR="0021516B">
        <w:rPr>
          <w:b/>
          <w:sz w:val="40"/>
          <w:szCs w:val="40"/>
        </w:rPr>
        <w:t>m</w:t>
      </w:r>
      <w:r w:rsidRPr="0046747D">
        <w:rPr>
          <w:b/>
          <w:sz w:val="40"/>
          <w:szCs w:val="40"/>
        </w:rPr>
        <w:t xml:space="preserve"> muze</w:t>
      </w:r>
      <w:r w:rsidR="0021516B">
        <w:rPr>
          <w:b/>
          <w:sz w:val="40"/>
          <w:szCs w:val="40"/>
        </w:rPr>
        <w:t>u</w:t>
      </w:r>
    </w:p>
    <w:p w14:paraId="4AC83561" w14:textId="2FEB2DD0" w:rsidR="0046747D" w:rsidRDefault="0046747D" w:rsidP="00D53E28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46747D">
        <w:rPr>
          <w:rFonts w:cstheme="minorHAnsi"/>
          <w:sz w:val="26"/>
          <w:szCs w:val="26"/>
        </w:rPr>
        <w:t xml:space="preserve">Rozumíte řeči svých prarodičů nebo přátel a známých z jiných koutů naší země, mluví-li nářečím, a rozumějí oni vám? Zajímá vás, jak odlišná jsou naše nářečí? </w:t>
      </w:r>
      <w:r w:rsidR="0021516B" w:rsidRPr="0021516B">
        <w:rPr>
          <w:rFonts w:cstheme="minorHAnsi"/>
          <w:sz w:val="26"/>
          <w:szCs w:val="26"/>
        </w:rPr>
        <w:t xml:space="preserve">Na výstavě </w:t>
      </w:r>
      <w:r w:rsidR="0021516B" w:rsidRPr="0021516B">
        <w:rPr>
          <w:rFonts w:cstheme="minorHAnsi"/>
          <w:i/>
          <w:sz w:val="26"/>
          <w:szCs w:val="26"/>
        </w:rPr>
        <w:t>Kriticky ohrožené jevy našich nářečí</w:t>
      </w:r>
      <w:r w:rsidR="0021516B" w:rsidRPr="0021516B">
        <w:rPr>
          <w:rFonts w:cstheme="minorHAnsi"/>
          <w:sz w:val="26"/>
          <w:szCs w:val="26"/>
        </w:rPr>
        <w:t xml:space="preserve"> se dozvíte mnoho zajímavého o </w:t>
      </w:r>
      <w:r w:rsidR="0021516B" w:rsidRPr="0046747D">
        <w:rPr>
          <w:rFonts w:cstheme="minorHAnsi"/>
          <w:sz w:val="26"/>
          <w:szCs w:val="26"/>
        </w:rPr>
        <w:t>běžném životě našich předků a o slovech, která je provázela při různých činnostech a příležitostech</w:t>
      </w:r>
      <w:r w:rsidR="0021516B">
        <w:rPr>
          <w:rFonts w:cstheme="minorHAnsi"/>
          <w:sz w:val="26"/>
          <w:szCs w:val="26"/>
        </w:rPr>
        <w:t>. Mnozí k vám promluví i prostřednictvím starýc</w:t>
      </w:r>
      <w:r w:rsidR="000E4BDE">
        <w:rPr>
          <w:rFonts w:cstheme="minorHAnsi"/>
          <w:sz w:val="26"/>
          <w:szCs w:val="26"/>
        </w:rPr>
        <w:t>h archivních z</w:t>
      </w:r>
      <w:r w:rsidR="0021516B">
        <w:rPr>
          <w:rFonts w:cstheme="minorHAnsi"/>
          <w:sz w:val="26"/>
          <w:szCs w:val="26"/>
        </w:rPr>
        <w:t xml:space="preserve">vukových záznamů dostupných na </w:t>
      </w:r>
      <w:proofErr w:type="spellStart"/>
      <w:r w:rsidR="0021516B">
        <w:rPr>
          <w:rFonts w:cstheme="minorHAnsi"/>
          <w:sz w:val="26"/>
          <w:szCs w:val="26"/>
        </w:rPr>
        <w:t>audiomapě</w:t>
      </w:r>
      <w:proofErr w:type="spellEnd"/>
      <w:r w:rsidR="0021516B">
        <w:rPr>
          <w:rFonts w:cstheme="minorHAnsi"/>
          <w:sz w:val="26"/>
          <w:szCs w:val="26"/>
        </w:rPr>
        <w:t>.</w:t>
      </w:r>
      <w:r w:rsidR="00FA2421">
        <w:rPr>
          <w:rFonts w:cstheme="minorHAnsi"/>
          <w:sz w:val="26"/>
          <w:szCs w:val="26"/>
        </w:rPr>
        <w:t xml:space="preserve"> </w:t>
      </w:r>
      <w:r w:rsidRPr="0046747D">
        <w:rPr>
          <w:rFonts w:cstheme="minorHAnsi"/>
          <w:sz w:val="26"/>
          <w:szCs w:val="26"/>
        </w:rPr>
        <w:t>K prvotnímu setkání</w:t>
      </w:r>
      <w:r w:rsidR="006A5FA4">
        <w:rPr>
          <w:rFonts w:cstheme="minorHAnsi"/>
          <w:sz w:val="26"/>
          <w:szCs w:val="26"/>
        </w:rPr>
        <w:t xml:space="preserve"> s nářečími</w:t>
      </w:r>
      <w:r w:rsidRPr="0046747D">
        <w:rPr>
          <w:rFonts w:cstheme="minorHAnsi"/>
          <w:sz w:val="26"/>
          <w:szCs w:val="26"/>
        </w:rPr>
        <w:t xml:space="preserve"> vybízí vernisáž, která se koná ve čtvrtek 2. února v 17 hodin. Poslední slovo výstava dost</w:t>
      </w:r>
      <w:r w:rsidR="005766CC">
        <w:rPr>
          <w:rFonts w:cstheme="minorHAnsi"/>
          <w:sz w:val="26"/>
          <w:szCs w:val="26"/>
        </w:rPr>
        <w:t>ane</w:t>
      </w:r>
      <w:r w:rsidRPr="0046747D">
        <w:rPr>
          <w:rFonts w:cstheme="minorHAnsi"/>
          <w:sz w:val="26"/>
          <w:szCs w:val="26"/>
        </w:rPr>
        <w:t xml:space="preserve"> </w:t>
      </w:r>
      <w:r w:rsidR="000E4BDE">
        <w:rPr>
          <w:rFonts w:cstheme="minorHAnsi"/>
          <w:sz w:val="26"/>
          <w:szCs w:val="26"/>
        </w:rPr>
        <w:t>3</w:t>
      </w:r>
      <w:r w:rsidRPr="0046747D">
        <w:rPr>
          <w:rFonts w:cstheme="minorHAnsi"/>
          <w:sz w:val="26"/>
          <w:szCs w:val="26"/>
        </w:rPr>
        <w:t xml:space="preserve">0. dubna. </w:t>
      </w:r>
    </w:p>
    <w:p w14:paraId="7DB49CBB" w14:textId="3E7DD974" w:rsidR="0046747D" w:rsidRPr="006D56F4" w:rsidRDefault="0046747D" w:rsidP="0046747D">
      <w:pPr>
        <w:spacing w:before="120"/>
        <w:ind w:firstLine="708"/>
        <w:jc w:val="both"/>
        <w:rPr>
          <w:rFonts w:cstheme="minorHAnsi"/>
        </w:rPr>
      </w:pPr>
      <w:r w:rsidRPr="006D56F4">
        <w:rPr>
          <w:rFonts w:cstheme="minorHAnsi"/>
        </w:rPr>
        <w:t xml:space="preserve">Ústup nářečí </w:t>
      </w:r>
      <w:r>
        <w:rPr>
          <w:rFonts w:cstheme="minorHAnsi"/>
        </w:rPr>
        <w:t xml:space="preserve">a jejich postupný zánik </w:t>
      </w:r>
      <w:r w:rsidRPr="006D56F4">
        <w:rPr>
          <w:rFonts w:cstheme="minorHAnsi"/>
        </w:rPr>
        <w:t>je proces, jemuž nelze zabránit</w:t>
      </w:r>
      <w:r>
        <w:rPr>
          <w:rFonts w:cstheme="minorHAnsi"/>
        </w:rPr>
        <w:t xml:space="preserve">. </w:t>
      </w:r>
      <w:r>
        <w:rPr>
          <w:rFonts w:cstheme="minorHAnsi"/>
          <w:shd w:val="clear" w:color="auto" w:fill="FFFFFF"/>
        </w:rPr>
        <w:t>Děje se tak p</w:t>
      </w:r>
      <w:r w:rsidRPr="006D56F4">
        <w:rPr>
          <w:rFonts w:cstheme="minorHAnsi"/>
          <w:shd w:val="clear" w:color="auto" w:fill="FFFFFF"/>
        </w:rPr>
        <w:t>ůsobením řady faktorů</w:t>
      </w:r>
      <w:r>
        <w:rPr>
          <w:rFonts w:cstheme="minorHAnsi"/>
          <w:shd w:val="clear" w:color="auto" w:fill="FFFFFF"/>
        </w:rPr>
        <w:t>, kdy</w:t>
      </w:r>
      <w:r w:rsidRPr="006D56F4">
        <w:rPr>
          <w:rFonts w:cstheme="minorHAnsi"/>
        </w:rPr>
        <w:t xml:space="preserve"> se z</w:t>
      </w:r>
      <w:r w:rsidRPr="006D56F4">
        <w:rPr>
          <w:rFonts w:cstheme="minorHAnsi"/>
          <w:shd w:val="clear" w:color="auto" w:fill="FFFFFF"/>
        </w:rPr>
        <w:t xml:space="preserve"> každodenní běžné mluvy vytrácejí jednotlivá slova i celé skupiny slov. </w:t>
      </w:r>
      <w:r>
        <w:rPr>
          <w:rFonts w:cstheme="minorHAnsi"/>
          <w:shd w:val="clear" w:color="auto" w:fill="FFFFFF"/>
        </w:rPr>
        <w:t>Slova, která jsme mohli ještě nedávno slýchat od našich prarodičů, s jejich odchodem nenávratně mizí. Počátky s</w:t>
      </w:r>
      <w:r w:rsidRPr="006D56F4">
        <w:rPr>
          <w:rFonts w:cstheme="minorHAnsi"/>
          <w:shd w:val="clear" w:color="auto" w:fill="FFFFFF"/>
        </w:rPr>
        <w:t>tírání nářečních diferencí</w:t>
      </w:r>
      <w:r>
        <w:rPr>
          <w:rFonts w:cstheme="minorHAnsi"/>
          <w:shd w:val="clear" w:color="auto" w:fill="FFFFFF"/>
        </w:rPr>
        <w:t xml:space="preserve"> můžeme hledat už při </w:t>
      </w:r>
      <w:r w:rsidRPr="006D56F4">
        <w:rPr>
          <w:rFonts w:cstheme="minorHAnsi"/>
          <w:shd w:val="clear" w:color="auto" w:fill="FFFFFF"/>
        </w:rPr>
        <w:t>transformac</w:t>
      </w:r>
      <w:r w:rsidR="005766CC">
        <w:rPr>
          <w:rFonts w:cstheme="minorHAnsi"/>
          <w:shd w:val="clear" w:color="auto" w:fill="FFFFFF"/>
        </w:rPr>
        <w:t>i</w:t>
      </w:r>
      <w:r w:rsidRPr="006D56F4">
        <w:rPr>
          <w:rFonts w:cstheme="minorHAnsi"/>
        </w:rPr>
        <w:t xml:space="preserve"> venkova, k níž přispěl</w:t>
      </w:r>
      <w:r w:rsidR="005766CC">
        <w:rPr>
          <w:rFonts w:cstheme="minorHAnsi"/>
        </w:rPr>
        <w:t>y</w:t>
      </w:r>
      <w:r w:rsidRPr="006D56F4">
        <w:rPr>
          <w:rFonts w:cstheme="minorHAnsi"/>
        </w:rPr>
        <w:t xml:space="preserve"> zejména </w:t>
      </w:r>
      <w:r w:rsidRPr="006D56F4">
        <w:rPr>
          <w:rFonts w:cstheme="minorHAnsi"/>
          <w:shd w:val="clear" w:color="auto" w:fill="FFFFFF"/>
        </w:rPr>
        <w:t xml:space="preserve">kolektivizace zemědělství v 50. letech 20. století a vylidňování vesnic v důsledku stěhování obyvatel za prací. </w:t>
      </w:r>
      <w:r w:rsidRPr="006D56F4">
        <w:rPr>
          <w:rFonts w:cstheme="minorHAnsi"/>
        </w:rPr>
        <w:t>Na</w:t>
      </w:r>
      <w:r w:rsidRPr="006D56F4">
        <w:rPr>
          <w:rFonts w:cstheme="minorHAnsi"/>
          <w:shd w:val="clear" w:color="auto" w:fill="FFFFFF"/>
        </w:rPr>
        <w:t>růst</w:t>
      </w:r>
      <w:r>
        <w:rPr>
          <w:rFonts w:cstheme="minorHAnsi"/>
          <w:shd w:val="clear" w:color="auto" w:fill="FFFFFF"/>
        </w:rPr>
        <w:t xml:space="preserve">ající </w:t>
      </w:r>
      <w:r w:rsidRPr="006D56F4">
        <w:rPr>
          <w:rFonts w:cstheme="minorHAnsi"/>
          <w:shd w:val="clear" w:color="auto" w:fill="FFFFFF"/>
        </w:rPr>
        <w:t>vzdělanost</w:t>
      </w:r>
      <w:r>
        <w:rPr>
          <w:rFonts w:cstheme="minorHAnsi"/>
          <w:shd w:val="clear" w:color="auto" w:fill="FFFFFF"/>
        </w:rPr>
        <w:t>,</w:t>
      </w:r>
      <w:r w:rsidRPr="006D56F4">
        <w:rPr>
          <w:rFonts w:cstheme="minorHAnsi"/>
          <w:shd w:val="clear" w:color="auto" w:fill="FFFFFF"/>
        </w:rPr>
        <w:t xml:space="preserve"> </w:t>
      </w:r>
      <w:r w:rsidRPr="006D56F4">
        <w:rPr>
          <w:rFonts w:cstheme="minorHAnsi"/>
        </w:rPr>
        <w:t xml:space="preserve">masivní působení </w:t>
      </w:r>
      <w:r w:rsidRPr="006D56F4">
        <w:rPr>
          <w:rFonts w:cstheme="minorHAnsi"/>
          <w:shd w:val="clear" w:color="auto" w:fill="FFFFFF"/>
        </w:rPr>
        <w:t>sdělovacích prostředků</w:t>
      </w:r>
      <w:r>
        <w:rPr>
          <w:rFonts w:cstheme="minorHAnsi"/>
          <w:shd w:val="clear" w:color="auto" w:fill="FFFFFF"/>
        </w:rPr>
        <w:t xml:space="preserve">, cestování, setkávání se s jinými kulturami – to vše přispívá ke </w:t>
      </w:r>
      <w:r w:rsidR="005766CC">
        <w:rPr>
          <w:rFonts w:cstheme="minorHAnsi"/>
          <w:shd w:val="clear" w:color="auto" w:fill="FFFFFF"/>
        </w:rPr>
        <w:t>stírání odlišností v naší mluvě</w:t>
      </w:r>
      <w:r>
        <w:rPr>
          <w:rFonts w:cstheme="minorHAnsi"/>
          <w:shd w:val="clear" w:color="auto" w:fill="FFFFFF"/>
        </w:rPr>
        <w:t>.</w:t>
      </w:r>
      <w:r w:rsidR="00FA2421">
        <w:rPr>
          <w:rFonts w:cstheme="minorHAnsi"/>
          <w:shd w:val="clear" w:color="auto" w:fill="FFFFFF"/>
        </w:rPr>
        <w:t xml:space="preserve"> </w:t>
      </w:r>
      <w:r w:rsidRPr="006D56F4">
        <w:rPr>
          <w:rFonts w:cstheme="minorHAnsi"/>
        </w:rPr>
        <w:t>Lidé, kteří mají o svou mateřštinu opravdový zájem</w:t>
      </w:r>
      <w:r w:rsidR="00FA2421">
        <w:rPr>
          <w:rFonts w:cstheme="minorHAnsi"/>
        </w:rPr>
        <w:t>,</w:t>
      </w:r>
      <w:r w:rsidRPr="006D56F4">
        <w:rPr>
          <w:rFonts w:cstheme="minorHAnsi"/>
        </w:rPr>
        <w:t xml:space="preserve"> často s obavami sledují, jak řeč jejich rodičů a prarodičů upadá v zapomnění. Jak se tedy zachovat? Jak tento problém vyřešit? Nářečí je třeba zaznamenávat, popisovat, vědecky zpracovávat a jako unikátní kulturní nehmotné dědictví uchovávat pro další generace.</w:t>
      </w:r>
    </w:p>
    <w:p w14:paraId="14EDB19D" w14:textId="77233DE7" w:rsidR="0046747D" w:rsidRPr="006D56F4" w:rsidRDefault="0046747D" w:rsidP="0046747D">
      <w:pPr>
        <w:spacing w:before="120"/>
        <w:ind w:firstLine="708"/>
        <w:jc w:val="both"/>
        <w:rPr>
          <w:rFonts w:cstheme="minorHAnsi"/>
        </w:rPr>
      </w:pPr>
      <w:r w:rsidRPr="00F565D8">
        <w:rPr>
          <w:rFonts w:cstheme="minorHAnsi"/>
          <w:i/>
        </w:rPr>
        <w:t xml:space="preserve">„Téměř výhradně používala nářečí v každodenním životě ještě generace narozená koncem 19. a počátkem 20. století, jejíž mluvu se naštěstí podařilo zachytit soustavnými výzkumy dialektologického oddělení Ústavu pro jazyk český AV ČR, které probíhaly již od </w:t>
      </w:r>
      <w:r w:rsidR="000E4BDE">
        <w:rPr>
          <w:rFonts w:cstheme="minorHAnsi"/>
          <w:i/>
        </w:rPr>
        <w:t>konce 40. let 20 století</w:t>
      </w:r>
      <w:r w:rsidRPr="00F565D8">
        <w:rPr>
          <w:rFonts w:cstheme="minorHAnsi"/>
          <w:i/>
        </w:rPr>
        <w:t>. Výsledky</w:t>
      </w:r>
      <w:r w:rsidR="000E4BDE">
        <w:rPr>
          <w:rFonts w:cstheme="minorHAnsi"/>
          <w:i/>
        </w:rPr>
        <w:t xml:space="preserve"> </w:t>
      </w:r>
      <w:proofErr w:type="spellStart"/>
      <w:r w:rsidR="000E4BDE">
        <w:rPr>
          <w:rFonts w:cstheme="minorHAnsi"/>
          <w:i/>
        </w:rPr>
        <w:t>celoúzemního</w:t>
      </w:r>
      <w:proofErr w:type="spellEnd"/>
      <w:r w:rsidR="000E4BDE">
        <w:rPr>
          <w:rFonts w:cstheme="minorHAnsi"/>
          <w:i/>
        </w:rPr>
        <w:t xml:space="preserve"> terénního výzkumu uskutečněného na přelomu 60. a 70. let </w:t>
      </w:r>
      <w:r w:rsidRPr="00F565D8">
        <w:rPr>
          <w:rFonts w:cstheme="minorHAnsi"/>
          <w:i/>
        </w:rPr>
        <w:t>publikovali dialektologové v šesti svazcích unikátního Českého jazykového atlasu</w:t>
      </w:r>
      <w:r w:rsidR="000E4BDE">
        <w:rPr>
          <w:rStyle w:val="Odkaznakoment"/>
        </w:rPr>
        <w:t xml:space="preserve">, </w:t>
      </w:r>
      <w:r w:rsidR="000E4BDE" w:rsidRPr="000E4BDE">
        <w:rPr>
          <w:rFonts w:cstheme="minorHAnsi"/>
          <w:i/>
        </w:rPr>
        <w:t>v</w:t>
      </w:r>
      <w:r w:rsidRPr="00F565D8">
        <w:rPr>
          <w:rFonts w:cstheme="minorHAnsi"/>
          <w:i/>
        </w:rPr>
        <w:t>ycházejícího v letech 199</w:t>
      </w:r>
      <w:r w:rsidR="00754D1D">
        <w:rPr>
          <w:rFonts w:cstheme="minorHAnsi"/>
          <w:i/>
        </w:rPr>
        <w:t>2</w:t>
      </w:r>
      <w:r w:rsidRPr="00F565D8">
        <w:rPr>
          <w:rFonts w:cstheme="minorHAnsi"/>
          <w:i/>
        </w:rPr>
        <w:t xml:space="preserve">–2011. Atlas, obsahující zhruba 25 000 nářečních slov a slovních forem, je dostupný </w:t>
      </w:r>
      <w:r>
        <w:rPr>
          <w:rFonts w:cstheme="minorHAnsi"/>
          <w:i/>
        </w:rPr>
        <w:t xml:space="preserve">pro zájemce </w:t>
      </w:r>
      <w:r w:rsidRPr="00F565D8">
        <w:rPr>
          <w:rFonts w:cstheme="minorHAnsi"/>
          <w:i/>
        </w:rPr>
        <w:t xml:space="preserve">i na internetu (PDF </w:t>
      </w:r>
      <w:hyperlink r:id="rId8" w:history="1">
        <w:r w:rsidRPr="0039047C">
          <w:rPr>
            <w:rStyle w:val="Hypertextovodkaz"/>
            <w:rFonts w:cstheme="minorHAnsi"/>
            <w:i/>
          </w:rPr>
          <w:t>https://cja.ujc.cas.cz/</w:t>
        </w:r>
      </w:hyperlink>
      <w:r>
        <w:rPr>
          <w:rFonts w:cstheme="minorHAnsi"/>
          <w:i/>
        </w:rPr>
        <w:t xml:space="preserve"> či</w:t>
      </w:r>
      <w:r w:rsidRPr="00F565D8">
        <w:rPr>
          <w:rFonts w:cstheme="minorHAnsi"/>
          <w:i/>
        </w:rPr>
        <w:t xml:space="preserve"> HTML verze </w:t>
      </w:r>
      <w:hyperlink r:id="rId9" w:history="1">
        <w:r w:rsidRPr="00F565D8">
          <w:rPr>
            <w:rStyle w:val="Hypertextovodkaz"/>
            <w:rFonts w:cstheme="minorHAnsi"/>
            <w:i/>
          </w:rPr>
          <w:t>https://cja.ujc.cas.cz/e-cja/</w:t>
        </w:r>
      </w:hyperlink>
      <w:r w:rsidRPr="00F565D8">
        <w:rPr>
          <w:rFonts w:cstheme="minorHAnsi"/>
          <w:i/>
        </w:rPr>
        <w:t>)</w:t>
      </w:r>
      <w:r w:rsidR="00FA2421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a </w:t>
      </w:r>
      <w:r w:rsidR="00754D1D">
        <w:rPr>
          <w:rFonts w:cstheme="minorHAnsi"/>
          <w:i/>
        </w:rPr>
        <w:t xml:space="preserve">uvidí jej i na </w:t>
      </w:r>
      <w:r>
        <w:rPr>
          <w:rFonts w:cstheme="minorHAnsi"/>
          <w:i/>
        </w:rPr>
        <w:t>výstavě</w:t>
      </w:r>
      <w:r w:rsidR="00FA2421">
        <w:rPr>
          <w:rFonts w:cstheme="minorHAnsi"/>
          <w:i/>
        </w:rPr>
        <w:t>,</w:t>
      </w:r>
      <w:r>
        <w:rPr>
          <w:rFonts w:cstheme="minorHAnsi"/>
          <w:i/>
        </w:rPr>
        <w:t>“</w:t>
      </w:r>
      <w:r>
        <w:rPr>
          <w:rFonts w:cstheme="minorHAnsi"/>
        </w:rPr>
        <w:t xml:space="preserve"> popisuje </w:t>
      </w:r>
      <w:hyperlink r:id="rId10" w:tgtFrame="_blank" w:history="1">
        <w:r w:rsidRPr="00F565D8">
          <w:rPr>
            <w:rFonts w:cstheme="minorHAnsi"/>
          </w:rPr>
          <w:t xml:space="preserve">PhDr. Martina </w:t>
        </w:r>
        <w:proofErr w:type="spellStart"/>
        <w:r w:rsidRPr="00F565D8">
          <w:rPr>
            <w:rFonts w:cstheme="minorHAnsi"/>
          </w:rPr>
          <w:t>Ireinová</w:t>
        </w:r>
        <w:proofErr w:type="spellEnd"/>
        <w:r w:rsidRPr="00F565D8">
          <w:rPr>
            <w:rFonts w:cstheme="minorHAnsi"/>
          </w:rPr>
          <w:t>, Ph.D.</w:t>
        </w:r>
      </w:hyperlink>
      <w:r>
        <w:rPr>
          <w:rFonts w:cstheme="minorHAnsi"/>
        </w:rPr>
        <w:t>,</w:t>
      </w:r>
      <w:r w:rsidRPr="00F565D8">
        <w:rPr>
          <w:rFonts w:cstheme="minorHAnsi"/>
        </w:rPr>
        <w:t xml:space="preserve"> z</w:t>
      </w:r>
      <w:r w:rsidR="00754D1D">
        <w:rPr>
          <w:rFonts w:cstheme="minorHAnsi"/>
        </w:rPr>
        <w:t xml:space="preserve"> dialektologického oddělení </w:t>
      </w:r>
      <w:r w:rsidRPr="00F565D8">
        <w:rPr>
          <w:rFonts w:cstheme="minorHAnsi"/>
        </w:rPr>
        <w:t>Ústavu pro jazyk český Akademie věd České republiky.</w:t>
      </w:r>
      <w:r w:rsidR="00F820D6">
        <w:rPr>
          <w:rFonts w:cstheme="minorHAnsi"/>
        </w:rPr>
        <w:t xml:space="preserve"> </w:t>
      </w:r>
      <w:r w:rsidRPr="00CB1346">
        <w:rPr>
          <w:rFonts w:cstheme="minorHAnsi"/>
          <w:i/>
        </w:rPr>
        <w:t>„Tím však práce na výzkumu nářečí zdaleka nekončí, naopak nové technologie umožňují nové možnosti přiblížení dialektů</w:t>
      </w:r>
      <w:r w:rsidR="00754D1D">
        <w:rPr>
          <w:rFonts w:cstheme="minorHAnsi"/>
          <w:i/>
        </w:rPr>
        <w:t xml:space="preserve"> českého jazyka</w:t>
      </w:r>
      <w:r w:rsidRPr="00CB1346">
        <w:rPr>
          <w:rFonts w:cstheme="minorHAnsi"/>
          <w:i/>
        </w:rPr>
        <w:t xml:space="preserve"> široké veřejnosti a zachycení vývoje a zanikání nářečních slov. V tomto směru nám jde dnešní svět a technické vymoženosti s ním spojené, naproti</w:t>
      </w:r>
      <w:r w:rsidR="00623BCB">
        <w:rPr>
          <w:rFonts w:cstheme="minorHAnsi"/>
          <w:i/>
        </w:rPr>
        <w:t xml:space="preserve">. Díky </w:t>
      </w:r>
      <w:r w:rsidR="00623BCB" w:rsidRPr="00623BCB">
        <w:rPr>
          <w:rFonts w:cstheme="minorHAnsi"/>
          <w:i/>
        </w:rPr>
        <w:t xml:space="preserve">spolupráci s Katedrou </w:t>
      </w:r>
      <w:proofErr w:type="spellStart"/>
      <w:r w:rsidR="00623BCB" w:rsidRPr="00623BCB">
        <w:rPr>
          <w:rFonts w:cstheme="minorHAnsi"/>
          <w:i/>
        </w:rPr>
        <w:t>geoinformatiky</w:t>
      </w:r>
      <w:proofErr w:type="spellEnd"/>
      <w:r w:rsidR="00623BCB" w:rsidRPr="00623BCB">
        <w:rPr>
          <w:rFonts w:cstheme="minorHAnsi"/>
          <w:i/>
        </w:rPr>
        <w:t xml:space="preserve"> Přírodovědecké fakulty Univerzity Palackého v </w:t>
      </w:r>
      <w:proofErr w:type="gramStart"/>
      <w:r w:rsidR="00623BCB" w:rsidRPr="00623BCB">
        <w:rPr>
          <w:rFonts w:cstheme="minorHAnsi"/>
          <w:i/>
        </w:rPr>
        <w:t>Olomouci  jsme</w:t>
      </w:r>
      <w:proofErr w:type="gramEnd"/>
      <w:r w:rsidR="00623BCB" w:rsidRPr="00623BCB">
        <w:rPr>
          <w:rFonts w:cstheme="minorHAnsi"/>
          <w:i/>
        </w:rPr>
        <w:t xml:space="preserve"> vytvořili programy, s jejichž pomocí vznikly nové, vizuálně atraktivní nářeční mapy. Náš společný projekt „Nářečí českého jazyka interaktivně. Dokumentace a zpřístupnění mizejícího jazykového dědictví jako nedílné součásti regionálních identit“ finančně podpořilo v letech 2020–2022 Ministerstvo kultury v programu NAKI </w:t>
      </w:r>
      <w:proofErr w:type="gramStart"/>
      <w:r w:rsidR="00623BCB" w:rsidRPr="00623BCB">
        <w:rPr>
          <w:rFonts w:cstheme="minorHAnsi"/>
          <w:i/>
        </w:rPr>
        <w:t>II</w:t>
      </w:r>
      <w:r w:rsidR="00623BCB">
        <w:rPr>
          <w:rFonts w:cstheme="minorHAnsi"/>
          <w:i/>
        </w:rPr>
        <w:t xml:space="preserve"> </w:t>
      </w:r>
      <w:r w:rsidRPr="00623BCB">
        <w:rPr>
          <w:rFonts w:cstheme="minorHAnsi"/>
          <w:i/>
        </w:rPr>
        <w:t>,</w:t>
      </w:r>
      <w:proofErr w:type="gramEnd"/>
      <w:r w:rsidRPr="00623BCB">
        <w:rPr>
          <w:rFonts w:cstheme="minorHAnsi"/>
          <w:i/>
        </w:rPr>
        <w:t>“</w:t>
      </w:r>
      <w:r>
        <w:rPr>
          <w:rFonts w:cstheme="minorHAnsi"/>
        </w:rPr>
        <w:t xml:space="preserve"> </w:t>
      </w:r>
      <w:r w:rsidR="00F820D6">
        <w:rPr>
          <w:rFonts w:cstheme="minorHAnsi"/>
        </w:rPr>
        <w:t>doplňuje</w:t>
      </w:r>
      <w:r w:rsidR="000E4BDE">
        <w:rPr>
          <w:rFonts w:cstheme="minorHAnsi"/>
        </w:rPr>
        <w:t xml:space="preserve"> </w:t>
      </w:r>
      <w:r w:rsidR="000E4BDE" w:rsidRPr="000E4BDE">
        <w:rPr>
          <w:rFonts w:cstheme="minorHAnsi"/>
          <w:shd w:val="clear" w:color="auto" w:fill="FFFFFF"/>
        </w:rPr>
        <w:t xml:space="preserve">Martina </w:t>
      </w:r>
      <w:proofErr w:type="spellStart"/>
      <w:r w:rsidR="000E4BDE" w:rsidRPr="000E4BDE">
        <w:rPr>
          <w:rFonts w:cstheme="minorHAnsi"/>
          <w:shd w:val="clear" w:color="auto" w:fill="FFFFFF"/>
        </w:rPr>
        <w:t>Ir</w:t>
      </w:r>
      <w:r w:rsidRPr="000E4BDE">
        <w:rPr>
          <w:rFonts w:cstheme="minorHAnsi"/>
          <w:shd w:val="clear" w:color="auto" w:fill="FFFFFF"/>
        </w:rPr>
        <w:t>einová</w:t>
      </w:r>
      <w:proofErr w:type="spellEnd"/>
      <w:r w:rsidRPr="000E4BDE">
        <w:rPr>
          <w:rFonts w:cstheme="minorHAnsi"/>
          <w:shd w:val="clear" w:color="auto" w:fill="FFFFFF"/>
        </w:rPr>
        <w:t>.</w:t>
      </w:r>
      <w:r>
        <w:rPr>
          <w:rFonts w:cstheme="minorHAnsi"/>
        </w:rPr>
        <w:t xml:space="preserve">  </w:t>
      </w:r>
    </w:p>
    <w:p w14:paraId="7DC39B4A" w14:textId="77777777" w:rsidR="0046747D" w:rsidRDefault="0046747D" w:rsidP="00F820D6">
      <w:pPr>
        <w:spacing w:before="120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Nynějšími </w:t>
      </w:r>
      <w:r w:rsidRPr="006D56F4">
        <w:rPr>
          <w:rFonts w:cstheme="minorHAnsi"/>
        </w:rPr>
        <w:t xml:space="preserve">výzkumy se potvrzuje, že mládež již mnohá, dříve běžná nářeční slova nezná nebo je zná jen z doslechu, např. </w:t>
      </w:r>
      <w:proofErr w:type="spellStart"/>
      <w:r w:rsidRPr="006D56F4">
        <w:rPr>
          <w:rFonts w:cstheme="minorHAnsi"/>
          <w:i/>
        </w:rPr>
        <w:t>pidravý</w:t>
      </w:r>
      <w:proofErr w:type="spellEnd"/>
      <w:r w:rsidRPr="006D56F4">
        <w:rPr>
          <w:rFonts w:cstheme="minorHAnsi"/>
        </w:rPr>
        <w:t xml:space="preserve"> ‚šilhavý‘; </w:t>
      </w:r>
      <w:proofErr w:type="spellStart"/>
      <w:r w:rsidRPr="006D56F4">
        <w:rPr>
          <w:rFonts w:cstheme="minorHAnsi"/>
          <w:i/>
        </w:rPr>
        <w:t>čučka</w:t>
      </w:r>
      <w:proofErr w:type="spellEnd"/>
      <w:r w:rsidRPr="006D56F4">
        <w:rPr>
          <w:rFonts w:cstheme="minorHAnsi"/>
        </w:rPr>
        <w:t xml:space="preserve"> ‚čočka‘; </w:t>
      </w:r>
      <w:proofErr w:type="spellStart"/>
      <w:r w:rsidRPr="006D56F4">
        <w:rPr>
          <w:rFonts w:cstheme="minorHAnsi"/>
          <w:i/>
        </w:rPr>
        <w:t>bohdál</w:t>
      </w:r>
      <w:proofErr w:type="spellEnd"/>
      <w:r w:rsidRPr="006D56F4">
        <w:rPr>
          <w:rFonts w:cstheme="minorHAnsi"/>
        </w:rPr>
        <w:t xml:space="preserve"> ‚čáp‘; </w:t>
      </w:r>
      <w:r w:rsidRPr="006D56F4">
        <w:rPr>
          <w:rFonts w:cstheme="minorHAnsi"/>
          <w:i/>
        </w:rPr>
        <w:t>turkyň</w:t>
      </w:r>
      <w:r w:rsidRPr="006D56F4">
        <w:rPr>
          <w:rFonts w:cstheme="minorHAnsi"/>
        </w:rPr>
        <w:t xml:space="preserve"> ‚kukuřice‘; </w:t>
      </w:r>
      <w:proofErr w:type="spellStart"/>
      <w:r w:rsidRPr="006D56F4">
        <w:rPr>
          <w:rFonts w:cstheme="minorHAnsi"/>
          <w:i/>
        </w:rPr>
        <w:t>hafera</w:t>
      </w:r>
      <w:proofErr w:type="spellEnd"/>
      <w:r w:rsidRPr="006D56F4">
        <w:rPr>
          <w:rFonts w:cstheme="minorHAnsi"/>
        </w:rPr>
        <w:t xml:space="preserve"> ‚borůvka‘. Některé nářeční výrazy se naopak uchovávají v mluvě mladé generace i dnes, např. v jižních Čechách </w:t>
      </w:r>
      <w:r w:rsidRPr="006D56F4">
        <w:rPr>
          <w:rFonts w:cstheme="minorHAnsi"/>
          <w:i/>
        </w:rPr>
        <w:t xml:space="preserve">chvátat </w:t>
      </w:r>
      <w:r w:rsidRPr="006D56F4">
        <w:rPr>
          <w:rFonts w:cstheme="minorHAnsi"/>
        </w:rPr>
        <w:t xml:space="preserve">‚pospíchat‘, </w:t>
      </w:r>
      <w:r w:rsidRPr="006D56F4">
        <w:rPr>
          <w:rFonts w:cstheme="minorHAnsi"/>
          <w:i/>
        </w:rPr>
        <w:t>ježky</w:t>
      </w:r>
      <w:r w:rsidRPr="006D56F4">
        <w:rPr>
          <w:rFonts w:cstheme="minorHAnsi"/>
        </w:rPr>
        <w:t xml:space="preserve"> ‚plody lopuchu‘, na Moravě </w:t>
      </w:r>
      <w:r w:rsidRPr="006D56F4">
        <w:rPr>
          <w:rFonts w:cstheme="minorHAnsi"/>
          <w:i/>
        </w:rPr>
        <w:t>piják</w:t>
      </w:r>
      <w:r w:rsidRPr="006D56F4">
        <w:rPr>
          <w:rFonts w:cstheme="minorHAnsi"/>
        </w:rPr>
        <w:t xml:space="preserve"> ‚klíště‘, </w:t>
      </w:r>
      <w:r w:rsidRPr="006D56F4">
        <w:rPr>
          <w:rFonts w:cstheme="minorHAnsi"/>
          <w:i/>
        </w:rPr>
        <w:t>gatě</w:t>
      </w:r>
      <w:r w:rsidRPr="006D56F4">
        <w:rPr>
          <w:rFonts w:cstheme="minorHAnsi"/>
        </w:rPr>
        <w:t xml:space="preserve"> ‚kalhoty‘, </w:t>
      </w:r>
      <w:r w:rsidRPr="006D56F4">
        <w:rPr>
          <w:rFonts w:cstheme="minorHAnsi"/>
          <w:i/>
        </w:rPr>
        <w:t>trnka</w:t>
      </w:r>
      <w:r w:rsidRPr="006D56F4">
        <w:rPr>
          <w:rFonts w:cstheme="minorHAnsi"/>
        </w:rPr>
        <w:t xml:space="preserve"> ‚švestka‘, ve Slezsku </w:t>
      </w:r>
      <w:r w:rsidRPr="006D56F4">
        <w:rPr>
          <w:rFonts w:cstheme="minorHAnsi"/>
          <w:i/>
        </w:rPr>
        <w:t>synek</w:t>
      </w:r>
      <w:r w:rsidRPr="006D56F4">
        <w:rPr>
          <w:rFonts w:cstheme="minorHAnsi"/>
        </w:rPr>
        <w:t xml:space="preserve"> ‚chlapec‘ a </w:t>
      </w:r>
      <w:r w:rsidRPr="006D56F4">
        <w:rPr>
          <w:rFonts w:cstheme="minorHAnsi"/>
          <w:i/>
        </w:rPr>
        <w:t>kobzol</w:t>
      </w:r>
      <w:r w:rsidRPr="006D56F4">
        <w:rPr>
          <w:rFonts w:cstheme="minorHAnsi"/>
        </w:rPr>
        <w:t xml:space="preserve"> ‚brambor‘. Bohatství a rozmanitost našich nářečí představ</w:t>
      </w:r>
      <w:r>
        <w:rPr>
          <w:rFonts w:cstheme="minorHAnsi"/>
        </w:rPr>
        <w:t>uje tato</w:t>
      </w:r>
      <w:r w:rsidRPr="006D56F4">
        <w:rPr>
          <w:rFonts w:cstheme="minorHAnsi"/>
        </w:rPr>
        <w:t xml:space="preserve"> výstava</w:t>
      </w:r>
      <w:r>
        <w:rPr>
          <w:rFonts w:cstheme="minorHAnsi"/>
        </w:rPr>
        <w:t xml:space="preserve">, </w:t>
      </w:r>
      <w:r w:rsidRPr="006D56F4">
        <w:rPr>
          <w:rFonts w:cstheme="minorHAnsi"/>
        </w:rPr>
        <w:t xml:space="preserve">jež se koná u příležitosti 70. výročí existence dialektologického oddělení v </w:t>
      </w:r>
      <w:r w:rsidRPr="00AC6676">
        <w:rPr>
          <w:rFonts w:cstheme="minorHAnsi"/>
        </w:rPr>
        <w:t xml:space="preserve">Brně. </w:t>
      </w:r>
    </w:p>
    <w:p w14:paraId="54295C1E" w14:textId="77777777" w:rsidR="00246178" w:rsidRDefault="0046747D" w:rsidP="0046747D">
      <w:pPr>
        <w:spacing w:before="120"/>
        <w:jc w:val="both"/>
        <w:rPr>
          <w:rFonts w:cstheme="minorHAnsi"/>
        </w:rPr>
      </w:pPr>
      <w:r w:rsidRPr="006D56F4">
        <w:rPr>
          <w:rFonts w:cstheme="minorHAnsi"/>
        </w:rPr>
        <w:t>Čelné místo mezi exponáty</w:t>
      </w:r>
      <w:r w:rsidR="00F820D6">
        <w:rPr>
          <w:rFonts w:cstheme="minorHAnsi"/>
        </w:rPr>
        <w:t xml:space="preserve"> výstavy</w:t>
      </w:r>
      <w:r>
        <w:rPr>
          <w:rFonts w:cstheme="minorHAnsi"/>
        </w:rPr>
        <w:t>, které návštěvníci uvidí,</w:t>
      </w:r>
      <w:r w:rsidRPr="006D56F4">
        <w:rPr>
          <w:rFonts w:cstheme="minorHAnsi"/>
        </w:rPr>
        <w:t xml:space="preserve"> </w:t>
      </w:r>
      <w:r>
        <w:rPr>
          <w:rFonts w:cstheme="minorHAnsi"/>
        </w:rPr>
        <w:t xml:space="preserve">tvoří </w:t>
      </w:r>
      <w:r w:rsidRPr="00AC6676">
        <w:rPr>
          <w:rFonts w:cstheme="minorHAnsi"/>
        </w:rPr>
        <w:t>mapy zobrazující nejen nářeční jevy</w:t>
      </w:r>
      <w:r w:rsidRPr="006D56F4">
        <w:rPr>
          <w:rFonts w:cstheme="minorHAnsi"/>
        </w:rPr>
        <w:t xml:space="preserve"> ustupující a zanikající, ale i jevy stále živé. Komplet 40 nářečních map, vytvořených na základě dat z </w:t>
      </w:r>
      <w:r w:rsidRPr="006D56F4">
        <w:rPr>
          <w:rFonts w:cstheme="minorHAnsi"/>
          <w:i/>
        </w:rPr>
        <w:t>Dotazníku pro výzkum českých nářečí</w:t>
      </w:r>
      <w:r w:rsidRPr="006D56F4">
        <w:rPr>
          <w:rFonts w:cstheme="minorHAnsi"/>
        </w:rPr>
        <w:t xml:space="preserve"> z přelomu 60. a 70. letech 20. století pomocí nového znakového klíče, je rozčleněn do tří tematických celků vztahujících se ke každodennímu životu venkovského člověka: „Lidské tělo a zdraví“, „Jídlo a kuchyně“, „Hospodářství, chov, zemědělství“. </w:t>
      </w:r>
    </w:p>
    <w:p w14:paraId="51BFDD03" w14:textId="77777777" w:rsidR="0046747D" w:rsidRDefault="0046747D" w:rsidP="0046747D">
      <w:pPr>
        <w:spacing w:before="120"/>
        <w:jc w:val="both"/>
        <w:rPr>
          <w:rFonts w:cstheme="minorHAnsi"/>
        </w:rPr>
      </w:pPr>
      <w:r w:rsidRPr="006D56F4">
        <w:rPr>
          <w:rFonts w:cstheme="minorHAnsi"/>
        </w:rPr>
        <w:t xml:space="preserve">Jak se naše nářečí změnila během uplynulých 50 let, </w:t>
      </w:r>
      <w:r w:rsidRPr="00DF0340">
        <w:rPr>
          <w:rFonts w:cstheme="minorHAnsi"/>
        </w:rPr>
        <w:t>ilustrují unikátní zvukové záznamy nářečních promluv s výraznými a zajímavými jazykovými rysy. Na interaktivních dotykových obrazovkách s mapami si tak návštěvníci mohou poslechnout záznamy staré několik</w:t>
      </w:r>
      <w:r w:rsidRPr="006D56F4">
        <w:rPr>
          <w:rFonts w:cstheme="minorHAnsi"/>
        </w:rPr>
        <w:t xml:space="preserve"> desítek let</w:t>
      </w:r>
      <w:r w:rsidR="00264BA0">
        <w:rPr>
          <w:rFonts w:cstheme="minorHAnsi"/>
        </w:rPr>
        <w:t xml:space="preserve">, ale </w:t>
      </w:r>
      <w:r w:rsidRPr="006D56F4">
        <w:rPr>
          <w:rFonts w:cstheme="minorHAnsi"/>
        </w:rPr>
        <w:t>i respondenty nových výzkumů.</w:t>
      </w:r>
      <w:r>
        <w:rPr>
          <w:rFonts w:cstheme="minorHAnsi"/>
        </w:rPr>
        <w:t xml:space="preserve"> </w:t>
      </w:r>
    </w:p>
    <w:p w14:paraId="488EAE6E" w14:textId="06ED881D" w:rsidR="0046747D" w:rsidRPr="006D56F4" w:rsidRDefault="0046747D" w:rsidP="0046747D">
      <w:pPr>
        <w:spacing w:before="120"/>
        <w:jc w:val="both"/>
        <w:rPr>
          <w:rFonts w:cstheme="minorHAnsi"/>
        </w:rPr>
      </w:pPr>
      <w:r w:rsidRPr="0023466D">
        <w:rPr>
          <w:rFonts w:cstheme="minorHAnsi"/>
          <w:i/>
        </w:rPr>
        <w:t xml:space="preserve">„Výstavu doplňují i informace o historii dialektologického oddělení, o jeho významných projektech a způsobech zpracování nářečního materiálu. Součástí </w:t>
      </w:r>
      <w:r w:rsidR="0023466D">
        <w:rPr>
          <w:rFonts w:cstheme="minorHAnsi"/>
          <w:i/>
        </w:rPr>
        <w:t xml:space="preserve">prezentace </w:t>
      </w:r>
      <w:r w:rsidRPr="0023466D">
        <w:rPr>
          <w:rFonts w:cstheme="minorHAnsi"/>
          <w:i/>
        </w:rPr>
        <w:t xml:space="preserve">je i </w:t>
      </w:r>
      <w:proofErr w:type="spellStart"/>
      <w:r w:rsidRPr="0023466D">
        <w:rPr>
          <w:rFonts w:cstheme="minorHAnsi"/>
          <w:i/>
        </w:rPr>
        <w:t>audioprůvodce</w:t>
      </w:r>
      <w:proofErr w:type="spellEnd"/>
      <w:r w:rsidR="00171D39" w:rsidRPr="0023466D">
        <w:rPr>
          <w:rFonts w:cstheme="minorHAnsi"/>
          <w:i/>
        </w:rPr>
        <w:t>, který si mohou</w:t>
      </w:r>
      <w:r w:rsidR="0023466D">
        <w:rPr>
          <w:rFonts w:cstheme="minorHAnsi"/>
          <w:i/>
        </w:rPr>
        <w:t xml:space="preserve"> </w:t>
      </w:r>
      <w:r w:rsidR="00171D39" w:rsidRPr="0023466D">
        <w:rPr>
          <w:rFonts w:cstheme="minorHAnsi"/>
          <w:i/>
        </w:rPr>
        <w:t>návštěvníc</w:t>
      </w:r>
      <w:r w:rsidR="0023466D">
        <w:rPr>
          <w:rFonts w:cstheme="minorHAnsi"/>
          <w:i/>
        </w:rPr>
        <w:t xml:space="preserve">i </w:t>
      </w:r>
      <w:r w:rsidR="00171D39" w:rsidRPr="0023466D">
        <w:rPr>
          <w:rFonts w:cstheme="minorHAnsi"/>
          <w:i/>
        </w:rPr>
        <w:t>pohodlně načíst pomocí svých mobilních telefonů. Ve výstavním sále jsou k vidění rovněž televizní</w:t>
      </w:r>
      <w:r w:rsidRPr="0023466D">
        <w:rPr>
          <w:rFonts w:cstheme="minorHAnsi"/>
          <w:i/>
        </w:rPr>
        <w:t xml:space="preserve"> animace s obrazovým materiálem, který dokládá, že s nářečím se můžeme setkat také v knihách, filmech, televizních reklamách, na plakátech, billboardech a</w:t>
      </w:r>
      <w:r w:rsidR="00171D39" w:rsidRPr="0023466D">
        <w:rPr>
          <w:rFonts w:cstheme="minorHAnsi"/>
          <w:i/>
        </w:rPr>
        <w:t xml:space="preserve"> jinde</w:t>
      </w:r>
      <w:r w:rsidRPr="0023466D">
        <w:rPr>
          <w:rFonts w:cstheme="minorHAnsi"/>
          <w:i/>
        </w:rPr>
        <w:t xml:space="preserve">. </w:t>
      </w:r>
      <w:r w:rsidR="0023466D">
        <w:rPr>
          <w:rFonts w:cstheme="minorHAnsi"/>
          <w:i/>
        </w:rPr>
        <w:t xml:space="preserve">Příchozí </w:t>
      </w:r>
      <w:r w:rsidRPr="0023466D">
        <w:rPr>
          <w:rFonts w:cstheme="minorHAnsi"/>
          <w:i/>
        </w:rPr>
        <w:t>si</w:t>
      </w:r>
      <w:r w:rsidR="0023466D">
        <w:rPr>
          <w:rFonts w:cstheme="minorHAnsi"/>
          <w:i/>
        </w:rPr>
        <w:t xml:space="preserve"> tak</w:t>
      </w:r>
      <w:r w:rsidRPr="0023466D">
        <w:rPr>
          <w:rFonts w:cstheme="minorHAnsi"/>
          <w:i/>
        </w:rPr>
        <w:t xml:space="preserve"> odnesou všestrannou audiovizuální zkušenost s nářečími českého jazyka a poznají ustupující i dosud živé formy nářečí</w:t>
      </w:r>
      <w:r w:rsidR="006A5FA4" w:rsidRPr="0023466D">
        <w:rPr>
          <w:rFonts w:cstheme="minorHAnsi"/>
          <w:i/>
        </w:rPr>
        <w:t>,</w:t>
      </w:r>
      <w:r w:rsidRPr="0023466D">
        <w:rPr>
          <w:rFonts w:cstheme="minorHAnsi"/>
          <w:i/>
        </w:rPr>
        <w:t>“</w:t>
      </w:r>
      <w:r>
        <w:rPr>
          <w:rFonts w:cstheme="minorHAnsi"/>
        </w:rPr>
        <w:t xml:space="preserve"> zmiňuje Mgr. Marta Kondrová, etnografka Slováckého muzea.</w:t>
      </w:r>
    </w:p>
    <w:p w14:paraId="24C692D8" w14:textId="416DD293" w:rsidR="0046747D" w:rsidRPr="0046747D" w:rsidRDefault="0046747D" w:rsidP="0046747D">
      <w:pPr>
        <w:spacing w:before="120"/>
        <w:jc w:val="both"/>
        <w:rPr>
          <w:rFonts w:cstheme="minorHAnsi"/>
          <w:i/>
        </w:rPr>
      </w:pPr>
      <w:r w:rsidRPr="0046747D">
        <w:rPr>
          <w:rFonts w:cstheme="minorHAnsi"/>
          <w:i/>
        </w:rPr>
        <w:t xml:space="preserve">„Nejen žákům a studentům jsou určeny edukační materiály a nářeční kvízy, množství informací je možné si rozšířit po </w:t>
      </w:r>
      <w:r w:rsidRPr="000A70C8">
        <w:rPr>
          <w:rFonts w:cstheme="minorHAnsi"/>
          <w:i/>
        </w:rPr>
        <w:t>návštěvě</w:t>
      </w:r>
      <w:r w:rsidRPr="0046747D">
        <w:rPr>
          <w:rFonts w:cstheme="minorHAnsi"/>
          <w:i/>
        </w:rPr>
        <w:t xml:space="preserve"> výstav</w:t>
      </w:r>
      <w:r w:rsidR="000A70C8">
        <w:rPr>
          <w:rFonts w:cstheme="minorHAnsi"/>
          <w:i/>
        </w:rPr>
        <w:t xml:space="preserve">y </w:t>
      </w:r>
      <w:r w:rsidRPr="0046747D">
        <w:rPr>
          <w:rFonts w:cstheme="minorHAnsi"/>
          <w:i/>
        </w:rPr>
        <w:t xml:space="preserve">prostřednictvím </w:t>
      </w:r>
      <w:r w:rsidR="000A70C8" w:rsidRPr="000A70C8">
        <w:rPr>
          <w:rFonts w:cstheme="minorHAnsi"/>
          <w:i/>
        </w:rPr>
        <w:t>w</w:t>
      </w:r>
      <w:r w:rsidRPr="0046747D">
        <w:rPr>
          <w:rFonts w:cstheme="minorHAnsi"/>
          <w:i/>
        </w:rPr>
        <w:t xml:space="preserve">ebových stránek </w:t>
      </w:r>
      <w:hyperlink r:id="rId11" w:history="1">
        <w:r w:rsidRPr="0046747D">
          <w:rPr>
            <w:rStyle w:val="Hypertextovodkaz"/>
            <w:rFonts w:cstheme="minorHAnsi"/>
            <w:i/>
          </w:rPr>
          <w:t>www.ceskanareci.cz</w:t>
        </w:r>
      </w:hyperlink>
      <w:r w:rsidRPr="0002261C">
        <w:rPr>
          <w:rFonts w:cstheme="minorHAnsi"/>
          <w:i/>
        </w:rPr>
        <w:t>.</w:t>
      </w:r>
      <w:r>
        <w:rPr>
          <w:rFonts w:cstheme="minorHAnsi"/>
          <w:i/>
        </w:rPr>
        <w:t xml:space="preserve"> </w:t>
      </w:r>
      <w:r w:rsidRPr="0002261C">
        <w:rPr>
          <w:rFonts w:cstheme="minorHAnsi"/>
          <w:i/>
        </w:rPr>
        <w:t xml:space="preserve">K výstavě jsou připraveny i speciální edukační programy, které hravou formou seznámí s dialektem ty nejmenší děti prvního stupně ZŠ i žáky a studenty vyšších ročníků ZŠ a středních škol a gymnázií,“ </w:t>
      </w:r>
      <w:r w:rsidRPr="0002261C">
        <w:rPr>
          <w:rFonts w:cstheme="minorHAnsi"/>
        </w:rPr>
        <w:t xml:space="preserve">dodává </w:t>
      </w:r>
      <w:r>
        <w:rPr>
          <w:rFonts w:cstheme="minorHAnsi"/>
        </w:rPr>
        <w:t xml:space="preserve">Marta </w:t>
      </w:r>
      <w:r w:rsidRPr="0002261C">
        <w:rPr>
          <w:rFonts w:cstheme="minorHAnsi"/>
        </w:rPr>
        <w:t>Kondrová a odkazuje na webové stránky muzea, kde si mohou učitelé programy pro své žáky objednat.</w:t>
      </w:r>
    </w:p>
    <w:p w14:paraId="70FC3CFC" w14:textId="1CD8A2E5" w:rsidR="0046747D" w:rsidRPr="006D56F4" w:rsidRDefault="0046747D" w:rsidP="0046747D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Pro výstavu, kterou </w:t>
      </w:r>
      <w:r w:rsidRPr="0002261C">
        <w:rPr>
          <w:rFonts w:cstheme="minorHAnsi"/>
        </w:rPr>
        <w:t xml:space="preserve">pořádá Slovácké muzeum v Uherském Hradišti, </w:t>
      </w:r>
      <w:r w:rsidR="000E4BDE">
        <w:rPr>
          <w:rFonts w:cstheme="minorHAnsi"/>
        </w:rPr>
        <w:t>d</w:t>
      </w:r>
      <w:r w:rsidRPr="0002261C">
        <w:rPr>
          <w:rFonts w:cstheme="minorHAnsi"/>
        </w:rPr>
        <w:t>ialektologické oddělení Ústavu pro jazyk český Akademie věd ČR</w:t>
      </w:r>
      <w:r w:rsidR="000E4BDE">
        <w:rPr>
          <w:rFonts w:cstheme="minorHAnsi"/>
        </w:rPr>
        <w:t xml:space="preserve"> a </w:t>
      </w:r>
      <w:r w:rsidRPr="0002261C">
        <w:rPr>
          <w:rFonts w:cstheme="minorHAnsi"/>
        </w:rPr>
        <w:t xml:space="preserve">Katedra </w:t>
      </w:r>
      <w:proofErr w:type="spellStart"/>
      <w:r w:rsidRPr="0002261C">
        <w:rPr>
          <w:rFonts w:cstheme="minorHAnsi"/>
        </w:rPr>
        <w:t>geoinformatiky</w:t>
      </w:r>
      <w:proofErr w:type="spellEnd"/>
      <w:r w:rsidRPr="0002261C">
        <w:rPr>
          <w:rFonts w:cstheme="minorHAnsi"/>
        </w:rPr>
        <w:t xml:space="preserve"> Univerzity Palackého v</w:t>
      </w:r>
      <w:r>
        <w:rPr>
          <w:rFonts w:cstheme="minorHAnsi"/>
        </w:rPr>
        <w:t> </w:t>
      </w:r>
      <w:r w:rsidRPr="0002261C">
        <w:rPr>
          <w:rFonts w:cstheme="minorHAnsi"/>
        </w:rPr>
        <w:t>Olomouci</w:t>
      </w:r>
      <w:r>
        <w:rPr>
          <w:rFonts w:cstheme="minorHAnsi"/>
        </w:rPr>
        <w:t>, si samotní a</w:t>
      </w:r>
      <w:r w:rsidRPr="006D56F4">
        <w:rPr>
          <w:rFonts w:cstheme="minorHAnsi"/>
        </w:rPr>
        <w:t xml:space="preserve">utoři z dialektologického oddělení </w:t>
      </w:r>
      <w:r>
        <w:rPr>
          <w:rFonts w:cstheme="minorHAnsi"/>
        </w:rPr>
        <w:t xml:space="preserve">připravili </w:t>
      </w:r>
      <w:r w:rsidRPr="006D56F4">
        <w:rPr>
          <w:rFonts w:cstheme="minorHAnsi"/>
        </w:rPr>
        <w:t>tři komentované prohlídky výstavy spojené s</w:t>
      </w:r>
      <w:r>
        <w:rPr>
          <w:rFonts w:cstheme="minorHAnsi"/>
        </w:rPr>
        <w:t> </w:t>
      </w:r>
      <w:r w:rsidRPr="006D56F4">
        <w:rPr>
          <w:rFonts w:cstheme="minorHAnsi"/>
        </w:rPr>
        <w:t>přednáškami</w:t>
      </w:r>
      <w:r>
        <w:rPr>
          <w:rFonts w:cstheme="minorHAnsi"/>
        </w:rPr>
        <w:t xml:space="preserve"> (8. 2., 1. 3. a 14. 4.) </w:t>
      </w:r>
      <w:r w:rsidRPr="006D56F4">
        <w:rPr>
          <w:rFonts w:cstheme="minorHAnsi"/>
        </w:rPr>
        <w:t>na zajímavá témata</w:t>
      </w:r>
      <w:r w:rsidR="00623BCB">
        <w:rPr>
          <w:rFonts w:cstheme="minorHAnsi"/>
        </w:rPr>
        <w:t>. Široká</w:t>
      </w:r>
      <w:r w:rsidRPr="006D56F4">
        <w:rPr>
          <w:rFonts w:cstheme="minorHAnsi"/>
        </w:rPr>
        <w:t xml:space="preserve"> veřejnost</w:t>
      </w:r>
      <w:r w:rsidR="00623BCB">
        <w:rPr>
          <w:rFonts w:cstheme="minorHAnsi"/>
        </w:rPr>
        <w:t xml:space="preserve"> se tak může přesvědčit, ž</w:t>
      </w:r>
      <w:r w:rsidRPr="006D56F4">
        <w:rPr>
          <w:rFonts w:cstheme="minorHAnsi"/>
        </w:rPr>
        <w:t>e mnozí používáme nářeční výrazy, aniž si to možná uvědomujeme.</w:t>
      </w:r>
    </w:p>
    <w:p w14:paraId="17BC8B8E" w14:textId="77777777" w:rsidR="004D7785" w:rsidRDefault="004D7785" w:rsidP="0046747D">
      <w:pPr>
        <w:pStyle w:val="Bezmezer"/>
        <w:jc w:val="both"/>
        <w:rPr>
          <w:rFonts w:cstheme="minorHAnsi"/>
          <w:color w:val="000000"/>
          <w:bdr w:val="none" w:sz="0" w:space="0" w:color="auto" w:frame="1"/>
        </w:rPr>
      </w:pPr>
    </w:p>
    <w:p w14:paraId="0FDDE09F" w14:textId="77777777" w:rsidR="0046747D" w:rsidRPr="006D56F4" w:rsidRDefault="0046747D" w:rsidP="0046747D">
      <w:pPr>
        <w:spacing w:before="120"/>
        <w:jc w:val="both"/>
        <w:rPr>
          <w:rFonts w:cstheme="minorHAnsi"/>
          <w:b/>
        </w:rPr>
      </w:pPr>
      <w:r w:rsidRPr="006D56F4">
        <w:rPr>
          <w:rFonts w:cstheme="minorHAnsi"/>
          <w:b/>
        </w:rPr>
        <w:t>Bližší informace: Mgr. Marta Kondrová, vedoucí etnografického oddělení Slováckého muzea</w:t>
      </w:r>
    </w:p>
    <w:p w14:paraId="4DFEE8E3" w14:textId="66C342F2" w:rsidR="0046747D" w:rsidRPr="006D56F4" w:rsidRDefault="0046747D" w:rsidP="0046747D">
      <w:pPr>
        <w:spacing w:before="120"/>
        <w:jc w:val="both"/>
        <w:rPr>
          <w:rFonts w:cstheme="minorHAnsi"/>
        </w:rPr>
      </w:pPr>
      <w:r w:rsidRPr="006D56F4">
        <w:rPr>
          <w:rFonts w:cstheme="minorHAnsi"/>
          <w:b/>
        </w:rPr>
        <w:t>mobil</w:t>
      </w:r>
      <w:r w:rsidRPr="006D56F4">
        <w:rPr>
          <w:rFonts w:cstheme="minorHAnsi"/>
        </w:rPr>
        <w:t>: +420</w:t>
      </w:r>
      <w:r>
        <w:rPr>
          <w:rFonts w:cstheme="minorHAnsi"/>
        </w:rPr>
        <w:t> 734 282 55</w:t>
      </w:r>
      <w:r w:rsidR="00D900EF">
        <w:rPr>
          <w:rFonts w:cstheme="minorHAnsi"/>
        </w:rPr>
        <w:t>8</w:t>
      </w:r>
      <w:bookmarkStart w:id="0" w:name="_GoBack"/>
      <w:bookmarkEnd w:id="0"/>
    </w:p>
    <w:p w14:paraId="47391DFD" w14:textId="0B45F018" w:rsidR="0046747D" w:rsidRPr="006D56F4" w:rsidRDefault="0046747D" w:rsidP="0046747D">
      <w:pPr>
        <w:spacing w:before="120"/>
        <w:jc w:val="both"/>
        <w:rPr>
          <w:rFonts w:cstheme="minorHAnsi"/>
        </w:rPr>
      </w:pPr>
      <w:r w:rsidRPr="006D56F4">
        <w:rPr>
          <w:rFonts w:cstheme="minorHAnsi"/>
          <w:b/>
        </w:rPr>
        <w:t>e-mail:</w:t>
      </w:r>
      <w:r w:rsidRPr="006D56F4">
        <w:rPr>
          <w:rFonts w:cstheme="minorHAnsi"/>
        </w:rPr>
        <w:t xml:space="preserve"> </w:t>
      </w:r>
      <w:r>
        <w:rPr>
          <w:rFonts w:cstheme="minorHAnsi"/>
        </w:rPr>
        <w:t>marta.kondrov</w:t>
      </w:r>
      <w:r w:rsidR="00D900EF">
        <w:rPr>
          <w:rFonts w:cstheme="minorHAnsi"/>
        </w:rPr>
        <w:t>a</w:t>
      </w:r>
      <w:r w:rsidRPr="006D56F4">
        <w:rPr>
          <w:rFonts w:cstheme="minorHAnsi"/>
        </w:rPr>
        <w:t>@slovackemuzeum.cz</w:t>
      </w:r>
    </w:p>
    <w:p w14:paraId="75403E5C" w14:textId="77777777" w:rsidR="000A6088" w:rsidRDefault="0046747D" w:rsidP="00246178">
      <w:pPr>
        <w:spacing w:before="120"/>
        <w:jc w:val="both"/>
      </w:pPr>
      <w:r w:rsidRPr="006D56F4">
        <w:rPr>
          <w:rFonts w:cstheme="minorHAnsi"/>
        </w:rPr>
        <w:t>www.slovackemuzeum.cz, www.facebook.com/slovackemuzeum</w:t>
      </w:r>
    </w:p>
    <w:sectPr w:rsidR="000A6088" w:rsidSect="003A0B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1D1E3" w14:textId="77777777" w:rsidR="00E92133" w:rsidRDefault="00E92133" w:rsidP="00455F50">
      <w:pPr>
        <w:spacing w:after="0" w:line="240" w:lineRule="auto"/>
      </w:pPr>
      <w:r>
        <w:separator/>
      </w:r>
    </w:p>
  </w:endnote>
  <w:endnote w:type="continuationSeparator" w:id="0">
    <w:p w14:paraId="3CB01ACE" w14:textId="77777777" w:rsidR="00E92133" w:rsidRDefault="00E92133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77275152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FF0466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58734D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94C3E4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0CFE9D9D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1EF145C3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0E0662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1A17AE74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198C4B3F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362F5EB8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518079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1BBA94AD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FE667D8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252AAFBF" w14:textId="77777777" w:rsidR="0087628E" w:rsidRPr="00482445" w:rsidRDefault="00E92133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71A509E6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6379C2C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513125E0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6586F251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050AF581" w14:textId="77777777"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14:paraId="107914CE" w14:textId="77777777" w:rsidR="0087628E" w:rsidRDefault="00E92133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14:paraId="101FEC7E" w14:textId="77777777"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14:paraId="33C0667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3A67A72F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7D601632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CF633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4C1DC0E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2C7DE676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74FF0B77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7767C2D2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A9F663" w14:textId="77777777"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D5E16CC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D9D59F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68921C7E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5C08F5" w14:textId="77777777"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0DD06A29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0F85617E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AF9D3E7" w14:textId="77777777" w:rsidR="00471DE6" w:rsidRPr="00482445" w:rsidRDefault="00E92133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2D42F014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7C00FAB7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4C9F3B50" w14:textId="77777777"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3B33738" w14:textId="77777777"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5D5A19F0" w14:textId="77777777"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14:paraId="64A1E7AC" w14:textId="77777777" w:rsidR="00471DE6" w:rsidRDefault="00E92133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14:paraId="3241A95F" w14:textId="77777777"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14:paraId="1C0B6CF8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6A406D87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684D" w14:textId="77777777" w:rsidR="00E92133" w:rsidRDefault="00E92133" w:rsidP="00455F50">
      <w:pPr>
        <w:spacing w:after="0" w:line="240" w:lineRule="auto"/>
      </w:pPr>
      <w:r>
        <w:separator/>
      </w:r>
    </w:p>
  </w:footnote>
  <w:footnote w:type="continuationSeparator" w:id="0">
    <w:p w14:paraId="3DE10C41" w14:textId="77777777" w:rsidR="00E92133" w:rsidRDefault="00E92133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EA53" w14:textId="77777777" w:rsidR="007A7DCE" w:rsidRDefault="007A7DCE" w:rsidP="00455F50">
    <w:pPr>
      <w:pStyle w:val="Zhlav"/>
    </w:pPr>
  </w:p>
  <w:p w14:paraId="0BC26865" w14:textId="77777777" w:rsidR="00455F50" w:rsidRDefault="00455F50" w:rsidP="00455F50">
    <w:pPr>
      <w:pStyle w:val="Zhlav"/>
    </w:pPr>
  </w:p>
  <w:p w14:paraId="3C2B9015" w14:textId="77777777" w:rsidR="0008167A" w:rsidRDefault="0008167A" w:rsidP="0008167A">
    <w:pPr>
      <w:widowControl w:val="0"/>
      <w:spacing w:after="0"/>
    </w:pPr>
  </w:p>
  <w:p w14:paraId="6E43419B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795F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15537B2F" wp14:editId="3EA96695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A6088"/>
    <w:rsid w:val="000A70C8"/>
    <w:rsid w:val="000B3E96"/>
    <w:rsid w:val="000C222F"/>
    <w:rsid w:val="000E4BDE"/>
    <w:rsid w:val="000F609E"/>
    <w:rsid w:val="000F74A7"/>
    <w:rsid w:val="00122172"/>
    <w:rsid w:val="001307BD"/>
    <w:rsid w:val="0015367B"/>
    <w:rsid w:val="00171D39"/>
    <w:rsid w:val="001B240E"/>
    <w:rsid w:val="00205B9B"/>
    <w:rsid w:val="00206633"/>
    <w:rsid w:val="0021516B"/>
    <w:rsid w:val="002213FB"/>
    <w:rsid w:val="00221B53"/>
    <w:rsid w:val="00226A64"/>
    <w:rsid w:val="002329C2"/>
    <w:rsid w:val="0023466D"/>
    <w:rsid w:val="00234ADB"/>
    <w:rsid w:val="00246178"/>
    <w:rsid w:val="00246BBF"/>
    <w:rsid w:val="00264BA0"/>
    <w:rsid w:val="00290D04"/>
    <w:rsid w:val="002A42DF"/>
    <w:rsid w:val="002B7AB9"/>
    <w:rsid w:val="002C1E34"/>
    <w:rsid w:val="002C5313"/>
    <w:rsid w:val="002D03AA"/>
    <w:rsid w:val="002D080A"/>
    <w:rsid w:val="002D1919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27EB"/>
    <w:rsid w:val="003A382B"/>
    <w:rsid w:val="003A56B4"/>
    <w:rsid w:val="003B21E8"/>
    <w:rsid w:val="003C0068"/>
    <w:rsid w:val="003D1EAE"/>
    <w:rsid w:val="0040383A"/>
    <w:rsid w:val="00426635"/>
    <w:rsid w:val="004421BA"/>
    <w:rsid w:val="00443DF3"/>
    <w:rsid w:val="00447F8C"/>
    <w:rsid w:val="00455F50"/>
    <w:rsid w:val="0046747D"/>
    <w:rsid w:val="004715EE"/>
    <w:rsid w:val="00471DE6"/>
    <w:rsid w:val="00471E7B"/>
    <w:rsid w:val="004721F9"/>
    <w:rsid w:val="00482445"/>
    <w:rsid w:val="0049631A"/>
    <w:rsid w:val="004A0A3E"/>
    <w:rsid w:val="004A3FE6"/>
    <w:rsid w:val="004D5082"/>
    <w:rsid w:val="004D7785"/>
    <w:rsid w:val="00502517"/>
    <w:rsid w:val="005766CC"/>
    <w:rsid w:val="005A01CE"/>
    <w:rsid w:val="005A36C2"/>
    <w:rsid w:val="005E323D"/>
    <w:rsid w:val="005F09E6"/>
    <w:rsid w:val="00604A2E"/>
    <w:rsid w:val="006127F7"/>
    <w:rsid w:val="00623BCB"/>
    <w:rsid w:val="00631538"/>
    <w:rsid w:val="006327C2"/>
    <w:rsid w:val="0064278A"/>
    <w:rsid w:val="006461AC"/>
    <w:rsid w:val="00651AA9"/>
    <w:rsid w:val="006565F1"/>
    <w:rsid w:val="0069470A"/>
    <w:rsid w:val="006A37DD"/>
    <w:rsid w:val="006A5FA4"/>
    <w:rsid w:val="006B77AE"/>
    <w:rsid w:val="006C2352"/>
    <w:rsid w:val="006E25F3"/>
    <w:rsid w:val="006E60E3"/>
    <w:rsid w:val="006F0275"/>
    <w:rsid w:val="006F19D5"/>
    <w:rsid w:val="007004D1"/>
    <w:rsid w:val="00707A04"/>
    <w:rsid w:val="00737CF1"/>
    <w:rsid w:val="00741680"/>
    <w:rsid w:val="00754D1D"/>
    <w:rsid w:val="00766A7A"/>
    <w:rsid w:val="007825D2"/>
    <w:rsid w:val="0078550A"/>
    <w:rsid w:val="00795BB2"/>
    <w:rsid w:val="00796C63"/>
    <w:rsid w:val="007A2490"/>
    <w:rsid w:val="007A7DCE"/>
    <w:rsid w:val="007D1753"/>
    <w:rsid w:val="007D3C0D"/>
    <w:rsid w:val="007D4A18"/>
    <w:rsid w:val="007E222F"/>
    <w:rsid w:val="00817F11"/>
    <w:rsid w:val="00821718"/>
    <w:rsid w:val="00867677"/>
    <w:rsid w:val="00870DD8"/>
    <w:rsid w:val="008746BB"/>
    <w:rsid w:val="0087628E"/>
    <w:rsid w:val="00881B0E"/>
    <w:rsid w:val="00893344"/>
    <w:rsid w:val="008C5315"/>
    <w:rsid w:val="008D3526"/>
    <w:rsid w:val="008E1523"/>
    <w:rsid w:val="008E1B00"/>
    <w:rsid w:val="008F1186"/>
    <w:rsid w:val="0090629C"/>
    <w:rsid w:val="009336DB"/>
    <w:rsid w:val="009372CB"/>
    <w:rsid w:val="00954651"/>
    <w:rsid w:val="0096441C"/>
    <w:rsid w:val="0099160B"/>
    <w:rsid w:val="00994885"/>
    <w:rsid w:val="00996384"/>
    <w:rsid w:val="009A41D0"/>
    <w:rsid w:val="009C17AD"/>
    <w:rsid w:val="00A26094"/>
    <w:rsid w:val="00A43CA2"/>
    <w:rsid w:val="00A5162D"/>
    <w:rsid w:val="00A80B83"/>
    <w:rsid w:val="00A877B9"/>
    <w:rsid w:val="00A913EB"/>
    <w:rsid w:val="00A94F94"/>
    <w:rsid w:val="00A96188"/>
    <w:rsid w:val="00AA0E58"/>
    <w:rsid w:val="00AA1AB0"/>
    <w:rsid w:val="00AA45CF"/>
    <w:rsid w:val="00AA7A11"/>
    <w:rsid w:val="00AB4BA1"/>
    <w:rsid w:val="00AE11D0"/>
    <w:rsid w:val="00B67A35"/>
    <w:rsid w:val="00B712FD"/>
    <w:rsid w:val="00B84523"/>
    <w:rsid w:val="00B923F8"/>
    <w:rsid w:val="00B925BA"/>
    <w:rsid w:val="00BA23C9"/>
    <w:rsid w:val="00BB7097"/>
    <w:rsid w:val="00BD0DA6"/>
    <w:rsid w:val="00C06A58"/>
    <w:rsid w:val="00C10D65"/>
    <w:rsid w:val="00C329E8"/>
    <w:rsid w:val="00C47652"/>
    <w:rsid w:val="00C536C3"/>
    <w:rsid w:val="00C73F84"/>
    <w:rsid w:val="00C810ED"/>
    <w:rsid w:val="00C87222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53E28"/>
    <w:rsid w:val="00D724E9"/>
    <w:rsid w:val="00D84D97"/>
    <w:rsid w:val="00D900EF"/>
    <w:rsid w:val="00DA759D"/>
    <w:rsid w:val="00DB59EB"/>
    <w:rsid w:val="00DD1101"/>
    <w:rsid w:val="00DD4F4A"/>
    <w:rsid w:val="00DE08C3"/>
    <w:rsid w:val="00E260E0"/>
    <w:rsid w:val="00E45804"/>
    <w:rsid w:val="00E50333"/>
    <w:rsid w:val="00E55DE1"/>
    <w:rsid w:val="00E614E6"/>
    <w:rsid w:val="00E90822"/>
    <w:rsid w:val="00E92133"/>
    <w:rsid w:val="00E9668A"/>
    <w:rsid w:val="00EC43AD"/>
    <w:rsid w:val="00EE507B"/>
    <w:rsid w:val="00EE5226"/>
    <w:rsid w:val="00EF6C25"/>
    <w:rsid w:val="00F1522F"/>
    <w:rsid w:val="00F2653D"/>
    <w:rsid w:val="00F623B6"/>
    <w:rsid w:val="00F820D6"/>
    <w:rsid w:val="00F96F90"/>
    <w:rsid w:val="00FA2421"/>
    <w:rsid w:val="00FB706E"/>
    <w:rsid w:val="00FB722D"/>
    <w:rsid w:val="00FD2653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B31C1"/>
  <w15:docId w15:val="{BBAE7768-40F8-4018-9D77-2C70B4C4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785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90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D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D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a.ujc.cas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kanareci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jc.avcr.cz/zakladni-informace/pracovnici/ireinova-mart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ja.ujc.cas.cz/e-cj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CD7A-4B08-40F9-9ED2-E9B38E0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6</cp:revision>
  <cp:lastPrinted>2023-01-05T07:53:00Z</cp:lastPrinted>
  <dcterms:created xsi:type="dcterms:W3CDTF">2023-01-26T13:04:00Z</dcterms:created>
  <dcterms:modified xsi:type="dcterms:W3CDTF">2023-01-26T13:50:00Z</dcterms:modified>
</cp:coreProperties>
</file>