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808D" w14:textId="38DE11F1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876F5F">
        <w:rPr>
          <w:rFonts w:cs="Arial"/>
          <w:szCs w:val="24"/>
        </w:rPr>
        <w:t>5</w:t>
      </w:r>
      <w:r w:rsidR="0089734A">
        <w:rPr>
          <w:rFonts w:cs="Arial"/>
          <w:szCs w:val="24"/>
        </w:rPr>
        <w:t xml:space="preserve"> zadávací dokumentace</w:t>
      </w:r>
      <w:r>
        <w:rPr>
          <w:rFonts w:cs="Arial"/>
          <w:szCs w:val="24"/>
        </w:rPr>
        <w:t xml:space="preserve"> </w:t>
      </w:r>
    </w:p>
    <w:p w14:paraId="4E227704" w14:textId="463F37B6" w:rsidR="00627E94" w:rsidRDefault="00627E94" w:rsidP="00627E94">
      <w:pPr>
        <w:rPr>
          <w:rFonts w:cs="Arial"/>
          <w:bCs/>
          <w:szCs w:val="32"/>
        </w:rPr>
      </w:pPr>
    </w:p>
    <w:p w14:paraId="02491D6F" w14:textId="1B18B01F" w:rsidR="00212235" w:rsidRDefault="00212235" w:rsidP="00627E94">
      <w:pPr>
        <w:rPr>
          <w:rFonts w:cs="Arial"/>
          <w:bCs/>
          <w:szCs w:val="32"/>
        </w:rPr>
      </w:pPr>
    </w:p>
    <w:p w14:paraId="01D7A658" w14:textId="5A647FD4" w:rsidR="00345BE2" w:rsidRPr="00221D78" w:rsidRDefault="00221D78" w:rsidP="00281D34">
      <w:pPr>
        <w:jc w:val="center"/>
        <w:rPr>
          <w:rFonts w:cs="Arial"/>
          <w:b/>
          <w:bCs/>
          <w:caps/>
          <w:sz w:val="28"/>
          <w:szCs w:val="28"/>
        </w:rPr>
      </w:pPr>
      <w:r w:rsidRPr="00221D78">
        <w:rPr>
          <w:rFonts w:cs="Arial"/>
          <w:b/>
          <w:bCs/>
          <w:iCs/>
          <w:caps/>
          <w:sz w:val="28"/>
          <w:szCs w:val="28"/>
          <w:lang w:eastAsia="x-none"/>
        </w:rPr>
        <w:t>Čestné prohlášení o splnění podmínek Nařízení Rady (EU) 2022/576 ze dne 8. dubna 2022, kterým se mění Nařízení (EU) č. 833/2014 o omezujících opatřeních vzhledem k činnostem Ruska destabilizujícím situaci na Ukrajině</w:t>
      </w:r>
      <w:r w:rsidR="00281D34" w:rsidRPr="00221D78">
        <w:rPr>
          <w:rFonts w:cs="Arial"/>
          <w:b/>
          <w:bCs/>
          <w:caps/>
          <w:sz w:val="28"/>
          <w:szCs w:val="28"/>
        </w:rPr>
        <w:t xml:space="preserve">   </w:t>
      </w:r>
    </w:p>
    <w:p w14:paraId="491537F7" w14:textId="49FAD668" w:rsidR="00345BE2" w:rsidRDefault="00345BE2" w:rsidP="00345BE2"/>
    <w:p w14:paraId="37003EA2" w14:textId="54BE41FC" w:rsidR="00212235" w:rsidRDefault="00212235" w:rsidP="00345BE2"/>
    <w:p w14:paraId="21F64986" w14:textId="77777777" w:rsidR="00D26F82" w:rsidRDefault="00D26F82" w:rsidP="00345BE2"/>
    <w:p w14:paraId="32FAC84E" w14:textId="476B4134" w:rsidR="00E336CB" w:rsidRPr="008A1664" w:rsidRDefault="00E336CB" w:rsidP="00E336CB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0" w:name="_Hlk161122073"/>
      <w:r w:rsidR="001B0E3D">
        <w:rPr>
          <w:rFonts w:cs="Arial"/>
          <w:b/>
          <w:szCs w:val="22"/>
        </w:rPr>
        <w:t>Nákup multifunkčního</w:t>
      </w:r>
      <w:r w:rsidR="001B0E3D" w:rsidRPr="00003D01">
        <w:rPr>
          <w:rFonts w:cs="Arial"/>
          <w:b/>
          <w:szCs w:val="22"/>
        </w:rPr>
        <w:t xml:space="preserve"> </w:t>
      </w:r>
      <w:r w:rsidR="001B0E3D">
        <w:rPr>
          <w:rFonts w:cs="Arial"/>
          <w:b/>
          <w:szCs w:val="22"/>
        </w:rPr>
        <w:t>užitkového</w:t>
      </w:r>
      <w:r w:rsidR="001B0E3D" w:rsidRPr="00003D01">
        <w:rPr>
          <w:rFonts w:cs="Arial"/>
          <w:b/>
          <w:szCs w:val="22"/>
        </w:rPr>
        <w:t xml:space="preserve"> </w:t>
      </w:r>
      <w:bookmarkEnd w:id="0"/>
      <w:r w:rsidR="001B0E3D">
        <w:rPr>
          <w:rFonts w:cs="Arial"/>
          <w:b/>
          <w:szCs w:val="22"/>
        </w:rPr>
        <w:t>vozidla</w:t>
      </w:r>
      <w:r>
        <w:rPr>
          <w:rFonts w:cs="Arial"/>
          <w:b/>
          <w:szCs w:val="22"/>
        </w:rPr>
        <w:t xml:space="preserve"> </w:t>
      </w:r>
    </w:p>
    <w:p w14:paraId="59E32463" w14:textId="77777777" w:rsidR="00E336CB" w:rsidRPr="009516B5" w:rsidRDefault="00E336CB" w:rsidP="00E336CB">
      <w:pPr>
        <w:ind w:left="2130" w:hanging="2130"/>
        <w:jc w:val="both"/>
        <w:rPr>
          <w:rFonts w:cs="Arial"/>
          <w:b/>
          <w:caps/>
          <w:szCs w:val="22"/>
        </w:rPr>
      </w:pPr>
    </w:p>
    <w:p w14:paraId="79F7D1D0" w14:textId="77777777" w:rsidR="00E336CB" w:rsidRPr="00917F1D" w:rsidRDefault="00E336CB" w:rsidP="00E336CB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VZ/2024/06</w:t>
      </w:r>
    </w:p>
    <w:p w14:paraId="33390F53" w14:textId="77777777" w:rsidR="00E336CB" w:rsidRPr="00917F1D" w:rsidRDefault="00E336CB" w:rsidP="00E336CB">
      <w:pPr>
        <w:contextualSpacing/>
        <w:jc w:val="both"/>
        <w:rPr>
          <w:rFonts w:cs="Arial"/>
          <w:b/>
          <w:szCs w:val="22"/>
        </w:rPr>
      </w:pPr>
    </w:p>
    <w:p w14:paraId="2F0DB93F" w14:textId="77777777" w:rsidR="00E336CB" w:rsidRPr="002946AD" w:rsidRDefault="00E336CB" w:rsidP="00E336CB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3C887469" w14:textId="77777777" w:rsidR="00E336CB" w:rsidRPr="002946AD" w:rsidRDefault="00E336CB" w:rsidP="00E336CB">
      <w:pPr>
        <w:ind w:left="2124" w:hanging="2124"/>
        <w:contextualSpacing/>
        <w:jc w:val="both"/>
        <w:rPr>
          <w:rFonts w:cs="Arial"/>
          <w:szCs w:val="22"/>
        </w:rPr>
      </w:pPr>
    </w:p>
    <w:p w14:paraId="59E6C7C5" w14:textId="77777777" w:rsidR="00E336CB" w:rsidRPr="002946AD" w:rsidRDefault="00E336CB" w:rsidP="00E336CB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34EBBB9E" w14:textId="77777777" w:rsidR="00E336CB" w:rsidRPr="002946AD" w:rsidRDefault="00E336CB" w:rsidP="00E336CB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otevřená</w:t>
      </w:r>
      <w:r w:rsidRPr="002946AD">
        <w:rPr>
          <w:rFonts w:cs="Arial"/>
          <w:szCs w:val="22"/>
        </w:rPr>
        <w:t xml:space="preserve"> výzva </w:t>
      </w:r>
    </w:p>
    <w:p w14:paraId="09A91DC2" w14:textId="3A8C3CBF" w:rsidR="007D567E" w:rsidRPr="00917F1D" w:rsidRDefault="00E336CB" w:rsidP="00E336CB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dodávky</w:t>
      </w:r>
    </w:p>
    <w:p w14:paraId="37E7522D" w14:textId="77777777" w:rsidR="007D567E" w:rsidRPr="00917F1D" w:rsidRDefault="007D567E" w:rsidP="007D567E">
      <w:pPr>
        <w:contextualSpacing/>
        <w:jc w:val="both"/>
        <w:rPr>
          <w:rFonts w:cs="Arial"/>
          <w:b/>
          <w:szCs w:val="22"/>
        </w:rPr>
      </w:pPr>
    </w:p>
    <w:p w14:paraId="4DF81C5F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265413A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41842A4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0657E32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74B32450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178511A4" w14:textId="77777777"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67028EBA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682A60B7" w14:textId="77777777" w:rsidR="00345BE2" w:rsidRDefault="00345BE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F30696E" w14:textId="1F6F9815" w:rsidR="00281D34" w:rsidRDefault="00281D34" w:rsidP="00281D34">
      <w:pPr>
        <w:widowControl w:val="0"/>
        <w:spacing w:before="12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>(dále jen „dodavatel“),</w:t>
      </w:r>
    </w:p>
    <w:p w14:paraId="172A1F32" w14:textId="77777777" w:rsidR="00212235" w:rsidRPr="00F46E51" w:rsidRDefault="00212235" w:rsidP="00281D34">
      <w:pPr>
        <w:widowControl w:val="0"/>
        <w:spacing w:before="120" w:after="120" w:line="276" w:lineRule="auto"/>
        <w:rPr>
          <w:rFonts w:cs="Arial"/>
          <w:bCs/>
          <w:szCs w:val="22"/>
        </w:rPr>
      </w:pPr>
    </w:p>
    <w:p w14:paraId="3F497255" w14:textId="217FFDFB" w:rsidR="00281D34" w:rsidRPr="00F46E51" w:rsidRDefault="00281D34" w:rsidP="00281D34">
      <w:pPr>
        <w:widowControl w:val="0"/>
        <w:spacing w:before="36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 xml:space="preserve">tímto ve </w:t>
      </w:r>
      <w:r w:rsidR="00212235">
        <w:rPr>
          <w:rFonts w:cs="Arial"/>
          <w:bCs/>
          <w:szCs w:val="22"/>
        </w:rPr>
        <w:t>vztahu ke</w:t>
      </w:r>
      <w:r w:rsidRPr="00F46E51">
        <w:rPr>
          <w:rFonts w:cs="Arial"/>
          <w:bCs/>
          <w:szCs w:val="22"/>
        </w:rPr>
        <w:t> </w:t>
      </w:r>
      <w:r w:rsidR="00212235">
        <w:rPr>
          <w:rFonts w:cs="Arial"/>
          <w:bCs/>
          <w:szCs w:val="22"/>
        </w:rPr>
        <w:t xml:space="preserve">shora nadepsané </w:t>
      </w:r>
      <w:r w:rsidRPr="00F46E51">
        <w:rPr>
          <w:rFonts w:cs="Arial"/>
          <w:bCs/>
          <w:szCs w:val="22"/>
        </w:rPr>
        <w:t>veřejné zakáz</w:t>
      </w:r>
      <w:r w:rsidR="00212235">
        <w:rPr>
          <w:rFonts w:cs="Arial"/>
          <w:bCs/>
          <w:szCs w:val="22"/>
        </w:rPr>
        <w:t>ce</w:t>
      </w:r>
      <w:r>
        <w:rPr>
          <w:rFonts w:cs="Arial"/>
          <w:bCs/>
          <w:szCs w:val="22"/>
        </w:rPr>
        <w:t xml:space="preserve"> </w:t>
      </w:r>
      <w:r w:rsidRPr="00F46E51">
        <w:rPr>
          <w:rFonts w:cs="Arial"/>
          <w:bCs/>
          <w:szCs w:val="22"/>
        </w:rPr>
        <w:t>prohlašuje, že</w:t>
      </w:r>
    </w:p>
    <w:p w14:paraId="7FB40AC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eastAsia="Calibri" w:cs="Arial"/>
          <w:bCs/>
          <w:color w:val="000000" w:themeColor="text1"/>
        </w:rPr>
      </w:pPr>
      <w:r w:rsidRPr="00F46E51">
        <w:rPr>
          <w:rFonts w:eastAsia="Calibri" w:cs="Arial"/>
          <w:bCs/>
          <w:color w:val="000000" w:themeColor="text1"/>
        </w:rPr>
        <w:t xml:space="preserve">on </w:t>
      </w:r>
      <w:r w:rsidRPr="00F46E51">
        <w:rPr>
          <w:rFonts w:cs="Arial"/>
          <w:color w:val="000000" w:themeColor="text1"/>
        </w:rPr>
        <w:t xml:space="preserve">ani </w:t>
      </w:r>
      <w:bookmarkStart w:id="1" w:name="_Hlk101524639"/>
      <w:r w:rsidRPr="00F46E51">
        <w:rPr>
          <w:rFonts w:cs="Arial"/>
          <w:color w:val="000000" w:themeColor="text1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1"/>
      <w:r w:rsidRPr="00F46E51">
        <w:rPr>
          <w:rFonts w:cs="Arial"/>
          <w:color w:val="000000" w:themeColor="text1"/>
        </w:rPr>
        <w:t>nabídkové ceny,</w:t>
      </w:r>
    </w:p>
    <w:p w14:paraId="390D9330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ruským státním příslušníkem, fyzickou či právnickou osobou nebo subjektem či orgánem se sídlem v Rusku,</w:t>
      </w:r>
    </w:p>
    <w:p w14:paraId="58D462B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z více než 50 % přímo či nepřímo vlastněn některým ze subjektů uvedených v písmeni a), ani</w:t>
      </w:r>
    </w:p>
    <w:p w14:paraId="66DAFA5D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nejedná jménem nebo na pokyn některého ze subjektů uvedených v písmeni a) nebo b).</w:t>
      </w:r>
    </w:p>
    <w:p w14:paraId="79C3A85C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  <w:color w:val="000000" w:themeColor="text1"/>
        </w:rPr>
      </w:pPr>
      <w:r w:rsidRPr="00F46E51">
        <w:rPr>
          <w:rFonts w:cs="Arial"/>
          <w:bCs/>
          <w:color w:val="000000" w:themeColor="text1"/>
        </w:rPr>
        <w:t xml:space="preserve">není osobou </w:t>
      </w:r>
      <w:r w:rsidRPr="00F46E51">
        <w:rPr>
          <w:rFonts w:cs="Arial"/>
          <w:color w:val="000000" w:themeColor="text1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F46E51">
        <w:rPr>
          <w:rFonts w:eastAsia="Calibri" w:cs="Arial"/>
          <w:color w:val="000000" w:themeColor="text1"/>
        </w:rPr>
        <w:t xml:space="preserve">nařízení Rady (ES) č. 765/2006 ze dne 18. května 2006 o omezujících opatřeních vůči prezidentu Lukašenkovi a některým představitelům </w:t>
      </w:r>
      <w:r w:rsidRPr="00F46E51">
        <w:rPr>
          <w:rFonts w:eastAsia="Calibri" w:cs="Arial"/>
          <w:color w:val="000000" w:themeColor="text1"/>
        </w:rPr>
        <w:lastRenderedPageBreak/>
        <w:t>Běloruska (ve znění pozdějších aktualizací)</w:t>
      </w:r>
      <w:r w:rsidRPr="00F46E51">
        <w:rPr>
          <w:rFonts w:eastAsia="Calibri" w:cs="Arial"/>
          <w:color w:val="000000" w:themeColor="text1"/>
          <w:vertAlign w:val="superscript"/>
        </w:rPr>
        <w:footnoteReference w:id="1"/>
      </w:r>
      <w:r w:rsidRPr="00F46E51">
        <w:rPr>
          <w:rFonts w:eastAsia="Calibri" w:cs="Arial"/>
          <w:color w:val="000000" w:themeColor="text1"/>
        </w:rPr>
        <w:t>.</w:t>
      </w:r>
    </w:p>
    <w:p w14:paraId="621EC4CF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</w:rPr>
      </w:pPr>
      <w:r w:rsidRPr="00F46E51">
        <w:rPr>
          <w:rFonts w:cs="Arial"/>
          <w:color w:val="000000" w:themeColor="text1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</w:t>
      </w:r>
      <w:r w:rsidRPr="00F46E51">
        <w:rPr>
          <w:rFonts w:eastAsia="Calibri" w:cs="Arial"/>
          <w:color w:val="000000" w:themeColor="text1"/>
        </w:rPr>
        <w:t>nařízení Rady (ES) č. 765/2006 ze dne 18. května 2006 o omezujících opatřeních vůči prezidentu Lukašenkovi a některým představitelům Běloruska (ve znění pozdějších aktualizací).</w:t>
      </w:r>
    </w:p>
    <w:p w14:paraId="51712EE9" w14:textId="77777777" w:rsidR="00281D34" w:rsidRPr="00F46E51" w:rsidRDefault="00281D34" w:rsidP="00281D34">
      <w:pPr>
        <w:rPr>
          <w:rFonts w:cs="Arial"/>
          <w:szCs w:val="22"/>
        </w:rPr>
      </w:pPr>
    </w:p>
    <w:p w14:paraId="50316A33" w14:textId="6E55CEA0" w:rsidR="00245891" w:rsidRPr="00DA33F4" w:rsidRDefault="00281D34" w:rsidP="00245891">
      <w:pPr>
        <w:jc w:val="both"/>
        <w:outlineLvl w:val="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14:paraId="12C40756" w14:textId="77777777" w:rsidR="00245891" w:rsidRDefault="00245891" w:rsidP="00245891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>
        <w:rPr>
          <w:sz w:val="22"/>
          <w:szCs w:val="22"/>
          <w:highlight w:val="yellow"/>
        </w:rPr>
        <w:t>……………………………..</w:t>
      </w:r>
    </w:p>
    <w:p w14:paraId="055A3BCC" w14:textId="77777777" w:rsidR="00245891" w:rsidRDefault="00245891" w:rsidP="00245891">
      <w:pPr>
        <w:jc w:val="both"/>
        <w:rPr>
          <w:rFonts w:cs="Arial"/>
          <w:szCs w:val="22"/>
        </w:rPr>
      </w:pPr>
    </w:p>
    <w:p w14:paraId="71B4B482" w14:textId="006F5F84" w:rsidR="00245891" w:rsidRDefault="00245891" w:rsidP="00245891">
      <w:pPr>
        <w:jc w:val="both"/>
        <w:rPr>
          <w:rFonts w:cs="Arial"/>
          <w:szCs w:val="22"/>
        </w:rPr>
      </w:pPr>
    </w:p>
    <w:p w14:paraId="4BB00985" w14:textId="77777777" w:rsidR="00D26F82" w:rsidRDefault="00D26F82" w:rsidP="00245891">
      <w:pPr>
        <w:jc w:val="both"/>
        <w:rPr>
          <w:rFonts w:cs="Arial"/>
          <w:szCs w:val="22"/>
        </w:rPr>
      </w:pPr>
    </w:p>
    <w:p w14:paraId="3C7DD04B" w14:textId="77777777" w:rsidR="00245891" w:rsidRDefault="00245891" w:rsidP="00245891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41ACAAD5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18228233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5A57AD84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0D8C4C1E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7EE9A9AD" w14:textId="70A88F3F" w:rsidR="00245891" w:rsidRDefault="00245891" w:rsidP="00245891">
      <w:pPr>
        <w:jc w:val="both"/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416A4BEB" w14:textId="050571F5" w:rsidR="002C789E" w:rsidRDefault="002C789E">
      <w:pPr>
        <w:spacing w:after="160" w:line="259" w:lineRule="auto"/>
        <w:rPr>
          <w:rFonts w:cs="Arial"/>
          <w:b/>
          <w:bCs/>
          <w:caps/>
          <w:sz w:val="32"/>
          <w:szCs w:val="32"/>
        </w:rPr>
      </w:pPr>
    </w:p>
    <w:sectPr w:rsidR="002C78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BADB" w14:textId="77777777" w:rsidR="001478F1" w:rsidRDefault="001478F1" w:rsidP="00A01E48">
      <w:r>
        <w:separator/>
      </w:r>
    </w:p>
  </w:endnote>
  <w:endnote w:type="continuationSeparator" w:id="0">
    <w:p w14:paraId="52BF92A8" w14:textId="77777777" w:rsidR="001478F1" w:rsidRDefault="001478F1" w:rsidP="00A0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184C1" w14:textId="77777777" w:rsidR="001478F1" w:rsidRDefault="001478F1" w:rsidP="00A01E48">
      <w:r>
        <w:separator/>
      </w:r>
    </w:p>
  </w:footnote>
  <w:footnote w:type="continuationSeparator" w:id="0">
    <w:p w14:paraId="20B1C1BC" w14:textId="77777777" w:rsidR="001478F1" w:rsidRDefault="001478F1" w:rsidP="00A01E48">
      <w:r>
        <w:continuationSeparator/>
      </w:r>
    </w:p>
  </w:footnote>
  <w:footnote w:id="1">
    <w:p w14:paraId="12165D6A" w14:textId="77777777" w:rsidR="00281D34" w:rsidRPr="007B033E" w:rsidRDefault="00281D34" w:rsidP="00281D34">
      <w:pPr>
        <w:pStyle w:val="Textpoznpodarou"/>
        <w:spacing w:before="120"/>
        <w:rPr>
          <w:rFonts w:ascii="Verdana" w:hAnsi="Verdana" w:cs="Segoe UI"/>
          <w:i/>
          <w:iCs/>
          <w:sz w:val="16"/>
          <w:szCs w:val="16"/>
        </w:rPr>
      </w:pPr>
      <w:r w:rsidRPr="007B033E">
        <w:rPr>
          <w:rStyle w:val="Znakapoznpodarou"/>
          <w:rFonts w:ascii="Verdana" w:hAnsi="Verdana" w:cs="Segoe UI"/>
          <w:i/>
          <w:iCs/>
          <w:sz w:val="16"/>
          <w:szCs w:val="16"/>
        </w:rPr>
        <w:footnoteRef/>
      </w:r>
      <w:r w:rsidRPr="007B033E">
        <w:rPr>
          <w:rFonts w:ascii="Verdana" w:hAnsi="Verdana" w:cs="Segoe UI"/>
          <w:i/>
          <w:iCs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7B033E">
          <w:rPr>
            <w:rStyle w:val="Hypertextovodkaz"/>
            <w:rFonts w:ascii="Verdana" w:hAnsi="Verdana" w:cs="Segoe UI"/>
            <w:i/>
            <w:iCs/>
            <w:sz w:val="16"/>
            <w:szCs w:val="16"/>
          </w:rPr>
          <w:t>https://www.financnianalytickyurad.cz/povinne-osoby-dle-zakona-c-2532008-sb#rusko-seznam-sankcionovanych-osob</w:t>
        </w:r>
      </w:hyperlink>
      <w:r w:rsidRPr="007B033E">
        <w:rPr>
          <w:rFonts w:ascii="Verdana" w:hAnsi="Verdana" w:cs="Segoe UI"/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B319" w14:textId="6FE855CA" w:rsidR="00744216" w:rsidRDefault="00744216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4088"/>
    <w:multiLevelType w:val="hybridMultilevel"/>
    <w:tmpl w:val="81DA1B26"/>
    <w:lvl w:ilvl="0" w:tplc="F28EC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D0FA0"/>
    <w:multiLevelType w:val="hybridMultilevel"/>
    <w:tmpl w:val="645A563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DAD"/>
    <w:multiLevelType w:val="hybridMultilevel"/>
    <w:tmpl w:val="9E12BD88"/>
    <w:lvl w:ilvl="0" w:tplc="839C76B6">
      <w:start w:val="1"/>
      <w:numFmt w:val="upperLetter"/>
      <w:lvlText w:val="%1."/>
      <w:lvlJc w:val="left"/>
      <w:pPr>
        <w:ind w:left="185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11A08"/>
    <w:multiLevelType w:val="multilevel"/>
    <w:tmpl w:val="1E2CC984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b/>
      </w:rPr>
    </w:lvl>
  </w:abstractNum>
  <w:abstractNum w:abstractNumId="12" w15:restartNumberingAfterBreak="0">
    <w:nsid w:val="4F7B5BD8"/>
    <w:multiLevelType w:val="hybridMultilevel"/>
    <w:tmpl w:val="627A37F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C2783"/>
    <w:multiLevelType w:val="multilevel"/>
    <w:tmpl w:val="F198F7C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4" w15:restartNumberingAfterBreak="0">
    <w:nsid w:val="68984E5D"/>
    <w:multiLevelType w:val="hybridMultilevel"/>
    <w:tmpl w:val="343644AE"/>
    <w:lvl w:ilvl="0" w:tplc="3BF47E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17FFE"/>
    <w:multiLevelType w:val="hybridMultilevel"/>
    <w:tmpl w:val="417698B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7"/>
  </w:num>
  <w:num w:numId="4">
    <w:abstractNumId w:val="10"/>
  </w:num>
  <w:num w:numId="5">
    <w:abstractNumId w:val="18"/>
  </w:num>
  <w:num w:numId="6">
    <w:abstractNumId w:val="7"/>
  </w:num>
  <w:num w:numId="7">
    <w:abstractNumId w:val="3"/>
  </w:num>
  <w:num w:numId="8">
    <w:abstractNumId w:val="15"/>
  </w:num>
  <w:num w:numId="9">
    <w:abstractNumId w:val="5"/>
  </w:num>
  <w:num w:numId="10">
    <w:abstractNumId w:val="2"/>
  </w:num>
  <w:num w:numId="11">
    <w:abstractNumId w:val="14"/>
  </w:num>
  <w:num w:numId="12">
    <w:abstractNumId w:val="8"/>
  </w:num>
  <w:num w:numId="13">
    <w:abstractNumId w:val="12"/>
  </w:num>
  <w:num w:numId="14">
    <w:abstractNumId w:val="13"/>
  </w:num>
  <w:num w:numId="15">
    <w:abstractNumId w:val="11"/>
  </w:num>
  <w:num w:numId="16">
    <w:abstractNumId w:val="9"/>
  </w:num>
  <w:num w:numId="17">
    <w:abstractNumId w:val="0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2329B"/>
    <w:rsid w:val="00024FA9"/>
    <w:rsid w:val="000515DA"/>
    <w:rsid w:val="0006573D"/>
    <w:rsid w:val="001478F1"/>
    <w:rsid w:val="00152B12"/>
    <w:rsid w:val="001746BA"/>
    <w:rsid w:val="00175B5C"/>
    <w:rsid w:val="00185ABD"/>
    <w:rsid w:val="001B0E3D"/>
    <w:rsid w:val="002011E6"/>
    <w:rsid w:val="00202D13"/>
    <w:rsid w:val="00207035"/>
    <w:rsid w:val="00211252"/>
    <w:rsid w:val="00212235"/>
    <w:rsid w:val="00221D78"/>
    <w:rsid w:val="00242FEE"/>
    <w:rsid w:val="00245891"/>
    <w:rsid w:val="00281D34"/>
    <w:rsid w:val="002A09A1"/>
    <w:rsid w:val="002B0BD6"/>
    <w:rsid w:val="002C1820"/>
    <w:rsid w:val="002C789E"/>
    <w:rsid w:val="00305F50"/>
    <w:rsid w:val="003112E2"/>
    <w:rsid w:val="00345BE2"/>
    <w:rsid w:val="00346AC8"/>
    <w:rsid w:val="00435243"/>
    <w:rsid w:val="00450096"/>
    <w:rsid w:val="004874DE"/>
    <w:rsid w:val="004E3C2A"/>
    <w:rsid w:val="00520B5D"/>
    <w:rsid w:val="005227AE"/>
    <w:rsid w:val="00555731"/>
    <w:rsid w:val="005B6B9F"/>
    <w:rsid w:val="005C413E"/>
    <w:rsid w:val="00623EB6"/>
    <w:rsid w:val="00627E94"/>
    <w:rsid w:val="00681644"/>
    <w:rsid w:val="006A24B5"/>
    <w:rsid w:val="006A4D0C"/>
    <w:rsid w:val="006B34F0"/>
    <w:rsid w:val="006D7949"/>
    <w:rsid w:val="006E3AFD"/>
    <w:rsid w:val="006E4CDD"/>
    <w:rsid w:val="00744216"/>
    <w:rsid w:val="00797B4C"/>
    <w:rsid w:val="007D567E"/>
    <w:rsid w:val="007D74FD"/>
    <w:rsid w:val="007E2B2A"/>
    <w:rsid w:val="007E561A"/>
    <w:rsid w:val="00803881"/>
    <w:rsid w:val="00840F96"/>
    <w:rsid w:val="00876F5F"/>
    <w:rsid w:val="0089734A"/>
    <w:rsid w:val="008C234B"/>
    <w:rsid w:val="0092728B"/>
    <w:rsid w:val="00953FBE"/>
    <w:rsid w:val="009577A6"/>
    <w:rsid w:val="0097341E"/>
    <w:rsid w:val="009A39A4"/>
    <w:rsid w:val="009B4D45"/>
    <w:rsid w:val="009E2B51"/>
    <w:rsid w:val="009E2C04"/>
    <w:rsid w:val="009F5899"/>
    <w:rsid w:val="00A01E48"/>
    <w:rsid w:val="00A360FD"/>
    <w:rsid w:val="00A47247"/>
    <w:rsid w:val="00A57D5C"/>
    <w:rsid w:val="00A8058A"/>
    <w:rsid w:val="00AA530E"/>
    <w:rsid w:val="00AA67C4"/>
    <w:rsid w:val="00AC35FA"/>
    <w:rsid w:val="00B038C6"/>
    <w:rsid w:val="00B43237"/>
    <w:rsid w:val="00B6605F"/>
    <w:rsid w:val="00B6697B"/>
    <w:rsid w:val="00BD75C7"/>
    <w:rsid w:val="00C505E3"/>
    <w:rsid w:val="00C72CC7"/>
    <w:rsid w:val="00CB347A"/>
    <w:rsid w:val="00CB6643"/>
    <w:rsid w:val="00CC6C2C"/>
    <w:rsid w:val="00D26F82"/>
    <w:rsid w:val="00D706B3"/>
    <w:rsid w:val="00DE0E04"/>
    <w:rsid w:val="00E336CB"/>
    <w:rsid w:val="00E75C8A"/>
    <w:rsid w:val="00EB6D02"/>
    <w:rsid w:val="00F45544"/>
    <w:rsid w:val="00F62BAA"/>
    <w:rsid w:val="00F812A7"/>
    <w:rsid w:val="00FB35E2"/>
    <w:rsid w:val="00FC42C3"/>
    <w:rsid w:val="00FC6660"/>
    <w:rsid w:val="00FF0DF0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62AD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pat">
    <w:name w:val="footer"/>
    <w:basedOn w:val="Normln"/>
    <w:link w:val="ZpatChar"/>
    <w:uiPriority w:val="99"/>
    <w:rsid w:val="00A01E48"/>
    <w:pPr>
      <w:tabs>
        <w:tab w:val="center" w:pos="4536"/>
        <w:tab w:val="right" w:pos="9072"/>
      </w:tabs>
      <w:spacing w:after="120"/>
      <w:jc w:val="both"/>
    </w:pPr>
    <w:rPr>
      <w:rFonts w:cs="Arial"/>
    </w:rPr>
  </w:style>
  <w:style w:type="character" w:customStyle="1" w:styleId="ZpatChar">
    <w:name w:val="Zápatí Char"/>
    <w:basedOn w:val="Standardnpsmoodstavce"/>
    <w:link w:val="Zpat"/>
    <w:uiPriority w:val="99"/>
    <w:rsid w:val="00A01E48"/>
    <w:rPr>
      <w:rFonts w:ascii="Arial" w:eastAsia="Times New Roman" w:hAnsi="Arial" w:cs="Arial"/>
      <w:szCs w:val="20"/>
      <w:lang w:eastAsia="cs-CZ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A01E4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A01E48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rsid w:val="00202D1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2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D13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81D34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81D34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281D34"/>
    <w:rPr>
      <w:vertAlign w:val="superscript"/>
    </w:rPr>
  </w:style>
  <w:style w:type="character" w:styleId="Hypertextovodkaz">
    <w:name w:val="Hyperlink"/>
    <w:uiPriority w:val="99"/>
    <w:rsid w:val="00281D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4D7EB-D868-478F-9546-FC9EEE9A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Martina Chovancova</cp:lastModifiedBy>
  <cp:revision>22</cp:revision>
  <dcterms:created xsi:type="dcterms:W3CDTF">2022-12-05T17:15:00Z</dcterms:created>
  <dcterms:modified xsi:type="dcterms:W3CDTF">2024-08-23T04:20:00Z</dcterms:modified>
</cp:coreProperties>
</file>